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67E2D" w14:textId="28AF200C" w:rsidR="002B21D7" w:rsidRPr="00F20DAB" w:rsidRDefault="00C83A0A">
      <w:pPr>
        <w:rPr>
          <w:rFonts w:ascii="Arial" w:hAnsi="Arial" w:cs="Arial"/>
          <w:b/>
          <w:sz w:val="28"/>
          <w:u w:val="single"/>
        </w:rPr>
      </w:pPr>
      <w:r>
        <w:rPr>
          <w:rFonts w:ascii="Arial" w:hAnsi="Arial" w:cs="Arial"/>
          <w:b/>
          <w:sz w:val="28"/>
          <w:u w:val="single"/>
        </w:rPr>
        <w:t>B</w:t>
      </w:r>
      <w:r w:rsidR="00305A1B">
        <w:rPr>
          <w:rFonts w:ascii="Arial" w:hAnsi="Arial" w:cs="Arial"/>
          <w:b/>
          <w:sz w:val="28"/>
          <w:u w:val="single"/>
        </w:rPr>
        <w:t xml:space="preserve">uďme </w:t>
      </w:r>
      <w:r w:rsidR="003F45AB">
        <w:rPr>
          <w:rFonts w:ascii="Arial" w:hAnsi="Arial" w:cs="Arial"/>
          <w:b/>
          <w:sz w:val="28"/>
          <w:u w:val="single"/>
        </w:rPr>
        <w:t>zodpovědní</w:t>
      </w:r>
      <w:r w:rsidR="00B5381E">
        <w:rPr>
          <w:rFonts w:ascii="Arial" w:hAnsi="Arial" w:cs="Arial"/>
          <w:b/>
          <w:sz w:val="28"/>
          <w:u w:val="single"/>
        </w:rPr>
        <w:t xml:space="preserve"> a</w:t>
      </w:r>
      <w:r w:rsidR="004D60D7">
        <w:rPr>
          <w:rFonts w:ascii="Arial" w:hAnsi="Arial" w:cs="Arial"/>
          <w:b/>
          <w:sz w:val="28"/>
          <w:u w:val="single"/>
        </w:rPr>
        <w:t xml:space="preserve"> </w:t>
      </w:r>
      <w:r>
        <w:rPr>
          <w:rFonts w:ascii="Arial" w:hAnsi="Arial" w:cs="Arial"/>
          <w:b/>
          <w:sz w:val="28"/>
          <w:u w:val="single"/>
        </w:rPr>
        <w:t>mysleme ekologicky</w:t>
      </w:r>
      <w:r w:rsidR="004D60D7">
        <w:rPr>
          <w:rFonts w:ascii="Arial" w:hAnsi="Arial" w:cs="Arial"/>
          <w:b/>
          <w:sz w:val="28"/>
          <w:u w:val="single"/>
        </w:rPr>
        <w:t>, stejně jako dříve někteří šlechtici</w:t>
      </w:r>
    </w:p>
    <w:p w14:paraId="28935798" w14:textId="77777777" w:rsidR="00996187" w:rsidRPr="00F20DAB" w:rsidRDefault="00996187">
      <w:pPr>
        <w:rPr>
          <w:rFonts w:ascii="Arial" w:hAnsi="Arial" w:cs="Arial"/>
        </w:rPr>
      </w:pPr>
    </w:p>
    <w:p w14:paraId="44367BC5" w14:textId="77777777" w:rsidR="0015290E" w:rsidRDefault="0015290E">
      <w:pPr>
        <w:rPr>
          <w:rFonts w:ascii="Arial" w:hAnsi="Arial" w:cs="Arial"/>
        </w:rPr>
      </w:pPr>
    </w:p>
    <w:p w14:paraId="07FCBAD4" w14:textId="77777777" w:rsidR="00D317FB" w:rsidRPr="00D317FB" w:rsidRDefault="0015290E" w:rsidP="0015290E">
      <w:pPr>
        <w:rPr>
          <w:rFonts w:ascii="Arial" w:hAnsi="Arial" w:cs="Arial"/>
          <w:b/>
          <w:bCs/>
          <w:i/>
          <w:iCs/>
        </w:rPr>
      </w:pPr>
      <w:r w:rsidRPr="00D317FB">
        <w:rPr>
          <w:rFonts w:ascii="Arial" w:hAnsi="Arial" w:cs="Arial"/>
          <w:b/>
          <w:bCs/>
          <w:i/>
          <w:iCs/>
        </w:rPr>
        <w:t>Mnozí z nás vnímají pojmy jako ekologie, společenská odpovědnost nebo ochrana životního prostředí jako něco moderního a líbivého, s čím přicházejí eko-nadšenci v posledních letech.</w:t>
      </w:r>
      <w:r w:rsidR="00D317FB" w:rsidRPr="00D317FB">
        <w:rPr>
          <w:rFonts w:ascii="Arial" w:hAnsi="Arial" w:cs="Arial"/>
          <w:b/>
          <w:bCs/>
          <w:i/>
          <w:iCs/>
        </w:rPr>
        <w:t xml:space="preserve"> </w:t>
      </w:r>
      <w:r w:rsidR="008B7521" w:rsidRPr="00D317FB">
        <w:rPr>
          <w:rFonts w:ascii="Arial" w:hAnsi="Arial" w:cs="Arial"/>
          <w:b/>
          <w:bCs/>
          <w:i/>
          <w:iCs/>
        </w:rPr>
        <w:t>To je</w:t>
      </w:r>
      <w:r w:rsidRPr="00D317FB">
        <w:rPr>
          <w:rFonts w:ascii="Arial" w:hAnsi="Arial" w:cs="Arial"/>
          <w:b/>
          <w:bCs/>
          <w:i/>
          <w:iCs/>
        </w:rPr>
        <w:t xml:space="preserve"> však velký omyl. Ochranou přírody se lidé začali zabývat již v průběhu 19. století. </w:t>
      </w:r>
    </w:p>
    <w:p w14:paraId="347599D8" w14:textId="77777777" w:rsidR="00D317FB" w:rsidRDefault="00D317FB" w:rsidP="0015290E">
      <w:pPr>
        <w:rPr>
          <w:rFonts w:ascii="Arial" w:hAnsi="Arial" w:cs="Arial"/>
        </w:rPr>
      </w:pPr>
    </w:p>
    <w:p w14:paraId="62248E09" w14:textId="616D29F3" w:rsidR="0015290E" w:rsidRPr="0015290E" w:rsidRDefault="00D317FB" w:rsidP="0015290E">
      <w:pPr>
        <w:rPr>
          <w:rFonts w:ascii="Arial" w:hAnsi="Arial" w:cs="Arial"/>
        </w:rPr>
      </w:pPr>
      <w:r>
        <w:rPr>
          <w:rFonts w:ascii="Arial" w:hAnsi="Arial" w:cs="Arial"/>
        </w:rPr>
        <w:t>Naši předci sice tehdy</w:t>
      </w:r>
      <w:r w:rsidR="0015290E" w:rsidRPr="0015290E">
        <w:rPr>
          <w:rFonts w:ascii="Arial" w:hAnsi="Arial" w:cs="Arial"/>
        </w:rPr>
        <w:t xml:space="preserve"> nepoužívali termíny „ekologie“ a „společenská odpovědnost“, uvědomovali si</w:t>
      </w:r>
      <w:r w:rsidR="006409CE">
        <w:rPr>
          <w:rFonts w:ascii="Arial" w:hAnsi="Arial" w:cs="Arial"/>
        </w:rPr>
        <w:t xml:space="preserve"> ale</w:t>
      </w:r>
      <w:r w:rsidR="0015290E" w:rsidRPr="0015290E">
        <w:rPr>
          <w:rFonts w:ascii="Arial" w:hAnsi="Arial" w:cs="Arial"/>
        </w:rPr>
        <w:t xml:space="preserve">, že se krajina v Česku v průběhu staletí </w:t>
      </w:r>
      <w:r w:rsidR="006409CE" w:rsidRPr="0015290E">
        <w:rPr>
          <w:rFonts w:ascii="Arial" w:hAnsi="Arial" w:cs="Arial"/>
        </w:rPr>
        <w:t xml:space="preserve">v důsledku lidské činnosti </w:t>
      </w:r>
      <w:r w:rsidR="00864D10">
        <w:rPr>
          <w:rFonts w:ascii="Arial" w:hAnsi="Arial" w:cs="Arial"/>
        </w:rPr>
        <w:t>podstatně</w:t>
      </w:r>
      <w:r w:rsidR="0015290E" w:rsidRPr="0015290E">
        <w:rPr>
          <w:rFonts w:ascii="Arial" w:hAnsi="Arial" w:cs="Arial"/>
        </w:rPr>
        <w:t xml:space="preserve"> změnila</w:t>
      </w:r>
      <w:r w:rsidR="006409CE">
        <w:rPr>
          <w:rFonts w:ascii="Arial" w:hAnsi="Arial" w:cs="Arial"/>
        </w:rPr>
        <w:t xml:space="preserve"> k horšímu</w:t>
      </w:r>
      <w:r w:rsidR="00864D10">
        <w:rPr>
          <w:rFonts w:ascii="Arial" w:hAnsi="Arial" w:cs="Arial"/>
        </w:rPr>
        <w:t>.</w:t>
      </w:r>
    </w:p>
    <w:p w14:paraId="2F69E4D5" w14:textId="77777777" w:rsidR="0015290E" w:rsidRPr="0015290E" w:rsidRDefault="0015290E" w:rsidP="0015290E">
      <w:pPr>
        <w:rPr>
          <w:rFonts w:ascii="Arial" w:hAnsi="Arial" w:cs="Arial"/>
        </w:rPr>
      </w:pPr>
    </w:p>
    <w:p w14:paraId="2D156EFE" w14:textId="3F3149D8" w:rsidR="0015290E" w:rsidRDefault="0015290E" w:rsidP="0015290E">
      <w:pPr>
        <w:rPr>
          <w:rFonts w:ascii="Arial" w:hAnsi="Arial" w:cs="Arial"/>
        </w:rPr>
      </w:pPr>
      <w:r w:rsidRPr="0015290E">
        <w:rPr>
          <w:rFonts w:ascii="Arial" w:hAnsi="Arial" w:cs="Arial"/>
        </w:rPr>
        <w:t>Osvícení šlechtici proto začali na svých panstvích zřizovat přírodní rezervace, kde bylo zakázáno hospodařit a obdělávat půdu. Nejstarším chráněným územím v Česku a zároveň i nejstarší přírodní rezervací v</w:t>
      </w:r>
      <w:r w:rsidR="00F46FB1">
        <w:rPr>
          <w:rFonts w:ascii="Arial" w:hAnsi="Arial" w:cs="Arial"/>
        </w:rPr>
        <w:t xml:space="preserve"> pevninské </w:t>
      </w:r>
      <w:r w:rsidRPr="0015290E">
        <w:rPr>
          <w:rFonts w:ascii="Arial" w:hAnsi="Arial" w:cs="Arial"/>
        </w:rPr>
        <w:t>Evropě je Žofínský prales, vyhlášený roku 1838 na panství Buquoyů.</w:t>
      </w:r>
    </w:p>
    <w:p w14:paraId="1FA09697" w14:textId="77777777" w:rsidR="00506355" w:rsidRDefault="00506355" w:rsidP="0015290E">
      <w:pPr>
        <w:rPr>
          <w:rFonts w:ascii="Arial" w:hAnsi="Arial" w:cs="Arial"/>
        </w:rPr>
      </w:pPr>
    </w:p>
    <w:p w14:paraId="6CC1B40A" w14:textId="77777777" w:rsidR="009F1F6C" w:rsidRPr="009F1F6C" w:rsidRDefault="009F1F6C" w:rsidP="009F1F6C">
      <w:pPr>
        <w:spacing w:line="280" w:lineRule="exact"/>
        <w:jc w:val="both"/>
        <w:rPr>
          <w:rFonts w:ascii="Arial" w:hAnsi="Arial" w:cs="Arial"/>
        </w:rPr>
      </w:pPr>
      <w:r w:rsidRPr="009F1F6C">
        <w:rPr>
          <w:rFonts w:ascii="Arial" w:hAnsi="Arial" w:cs="Arial"/>
        </w:rPr>
        <w:t>V dnešní době nestačí jen chránit přírodu tím, že vyhlásíme chráněná území. Musíme dělat i další kroky, a to především omezovat plýtvání a efektivněji využívat stávající zdroje.</w:t>
      </w:r>
    </w:p>
    <w:p w14:paraId="5E24D3A6" w14:textId="77777777" w:rsidR="009F1F6C" w:rsidRPr="009F1F6C" w:rsidRDefault="009F1F6C" w:rsidP="009F1F6C">
      <w:pPr>
        <w:spacing w:line="280" w:lineRule="exact"/>
        <w:jc w:val="both"/>
        <w:rPr>
          <w:rFonts w:ascii="Arial" w:hAnsi="Arial" w:cs="Arial"/>
        </w:rPr>
      </w:pPr>
    </w:p>
    <w:p w14:paraId="60E9A64F" w14:textId="4154C5CE" w:rsidR="009F1F6C" w:rsidRDefault="00D4013E" w:rsidP="009F1F6C">
      <w:pPr>
        <w:spacing w:line="280" w:lineRule="exact"/>
        <w:jc w:val="both"/>
        <w:rPr>
          <w:rFonts w:ascii="Arial" w:hAnsi="Arial" w:cs="Arial"/>
        </w:rPr>
      </w:pPr>
      <w:r>
        <w:rPr>
          <w:rFonts w:ascii="Arial" w:hAnsi="Arial" w:cs="Arial"/>
        </w:rPr>
        <w:t>Například f</w:t>
      </w:r>
      <w:r w:rsidR="009F1F6C" w:rsidRPr="009F1F6C">
        <w:rPr>
          <w:rFonts w:ascii="Arial" w:hAnsi="Arial" w:cs="Arial"/>
        </w:rPr>
        <w:t xml:space="preserve">irmy se snaží šetřit energiemi, a to nejen z ekonomických důvodů, ale také proto, aby chránily ubývající přírodní zdroje. </w:t>
      </w:r>
      <w:r w:rsidR="00A46EB6">
        <w:rPr>
          <w:rFonts w:ascii="Arial" w:hAnsi="Arial" w:cs="Arial"/>
        </w:rPr>
        <w:t xml:space="preserve">Stává se to součástí jejich ESG strategie. </w:t>
      </w:r>
      <w:r w:rsidR="009F1F6C" w:rsidRPr="009F1F6C">
        <w:rPr>
          <w:rFonts w:ascii="Arial" w:hAnsi="Arial" w:cs="Arial"/>
        </w:rPr>
        <w:t xml:space="preserve">V </w:t>
      </w:r>
      <w:r w:rsidR="00ED72F3">
        <w:rPr>
          <w:rFonts w:ascii="Arial" w:hAnsi="Arial" w:cs="Arial"/>
        </w:rPr>
        <w:t>provozech</w:t>
      </w:r>
      <w:r w:rsidR="009F1F6C" w:rsidRPr="009F1F6C">
        <w:rPr>
          <w:rFonts w:ascii="Arial" w:hAnsi="Arial" w:cs="Arial"/>
        </w:rPr>
        <w:t xml:space="preserve"> </w:t>
      </w:r>
      <w:r w:rsidR="00A52904">
        <w:rPr>
          <w:rFonts w:ascii="Arial" w:hAnsi="Arial" w:cs="Arial"/>
        </w:rPr>
        <w:t>využívají</w:t>
      </w:r>
      <w:r w:rsidR="009F1F6C" w:rsidRPr="009F1F6C">
        <w:rPr>
          <w:rFonts w:ascii="Arial" w:hAnsi="Arial" w:cs="Arial"/>
        </w:rPr>
        <w:t xml:space="preserve"> úsporné </w:t>
      </w:r>
      <w:r w:rsidR="00ED72F3">
        <w:rPr>
          <w:rFonts w:ascii="Arial" w:hAnsi="Arial" w:cs="Arial"/>
        </w:rPr>
        <w:t>osvětlení</w:t>
      </w:r>
      <w:r w:rsidR="009F1F6C" w:rsidRPr="009F1F6C">
        <w:rPr>
          <w:rFonts w:ascii="Arial" w:hAnsi="Arial" w:cs="Arial"/>
        </w:rPr>
        <w:t>, budovy jsou zatepl</w:t>
      </w:r>
      <w:r w:rsidR="00A52904">
        <w:rPr>
          <w:rFonts w:ascii="Arial" w:hAnsi="Arial" w:cs="Arial"/>
        </w:rPr>
        <w:t>ovány</w:t>
      </w:r>
      <w:r w:rsidR="009F1F6C" w:rsidRPr="009F1F6C">
        <w:rPr>
          <w:rFonts w:ascii="Arial" w:hAnsi="Arial" w:cs="Arial"/>
        </w:rPr>
        <w:t xml:space="preserve"> a čím dál více dokumentů existuje jen v elektronické podobě. Tiskne se jen to, co je opravdu nezbytné.</w:t>
      </w:r>
    </w:p>
    <w:p w14:paraId="21C45049" w14:textId="77777777" w:rsidR="007D68B0" w:rsidRDefault="007D68B0" w:rsidP="009F1F6C">
      <w:pPr>
        <w:spacing w:line="280" w:lineRule="exact"/>
        <w:jc w:val="both"/>
        <w:rPr>
          <w:rFonts w:ascii="Arial" w:hAnsi="Arial" w:cs="Arial"/>
        </w:rPr>
      </w:pPr>
    </w:p>
    <w:p w14:paraId="19029A3B" w14:textId="4E5238DF" w:rsidR="007D68B0" w:rsidRPr="007D68B0" w:rsidRDefault="007D68B0" w:rsidP="009F1F6C">
      <w:pPr>
        <w:spacing w:line="280" w:lineRule="exact"/>
        <w:jc w:val="both"/>
        <w:rPr>
          <w:rFonts w:ascii="Arial" w:hAnsi="Arial" w:cs="Arial"/>
          <w:b/>
          <w:bCs/>
          <w:sz w:val="28"/>
          <w:szCs w:val="28"/>
        </w:rPr>
      </w:pPr>
      <w:r w:rsidRPr="007D68B0">
        <w:rPr>
          <w:rFonts w:ascii="Arial" w:hAnsi="Arial" w:cs="Arial"/>
          <w:b/>
          <w:bCs/>
          <w:sz w:val="28"/>
          <w:szCs w:val="28"/>
        </w:rPr>
        <w:t>Správnou recyklací obce ušetří</w:t>
      </w:r>
    </w:p>
    <w:p w14:paraId="10CD0831" w14:textId="77777777" w:rsidR="009F1F6C" w:rsidRDefault="009F1F6C" w:rsidP="0015290E">
      <w:pPr>
        <w:rPr>
          <w:rFonts w:ascii="Arial" w:hAnsi="Arial" w:cs="Arial"/>
        </w:rPr>
      </w:pPr>
    </w:p>
    <w:p w14:paraId="57E8A37A" w14:textId="77777777" w:rsidR="00B259D8" w:rsidRDefault="0015290E" w:rsidP="0015290E">
      <w:pPr>
        <w:rPr>
          <w:rFonts w:ascii="Arial" w:hAnsi="Arial" w:cs="Arial"/>
        </w:rPr>
      </w:pPr>
      <w:r w:rsidRPr="0015290E">
        <w:rPr>
          <w:rFonts w:ascii="Arial" w:hAnsi="Arial" w:cs="Arial"/>
        </w:rPr>
        <w:t xml:space="preserve">Stejně odpovědně se chovají i města a obce. Rekultivují zanedbané plochy, ze svých rozpočtů přispívají na zachování linkových autobusů a vlaků, </w:t>
      </w:r>
      <w:r w:rsidR="00D0158B">
        <w:rPr>
          <w:rFonts w:ascii="Arial" w:hAnsi="Arial" w:cs="Arial"/>
        </w:rPr>
        <w:t xml:space="preserve">investují do úspornějšího </w:t>
      </w:r>
      <w:r w:rsidRPr="0015290E">
        <w:rPr>
          <w:rFonts w:ascii="Arial" w:hAnsi="Arial" w:cs="Arial"/>
        </w:rPr>
        <w:t>veřejné</w:t>
      </w:r>
      <w:r w:rsidR="00D0158B">
        <w:rPr>
          <w:rFonts w:ascii="Arial" w:hAnsi="Arial" w:cs="Arial"/>
        </w:rPr>
        <w:t>ho</w:t>
      </w:r>
      <w:r w:rsidRPr="0015290E">
        <w:rPr>
          <w:rFonts w:ascii="Arial" w:hAnsi="Arial" w:cs="Arial"/>
        </w:rPr>
        <w:t xml:space="preserve"> osvětlení</w:t>
      </w:r>
      <w:r w:rsidR="00B259D8">
        <w:rPr>
          <w:rFonts w:ascii="Arial" w:hAnsi="Arial" w:cs="Arial"/>
        </w:rPr>
        <w:t xml:space="preserve"> </w:t>
      </w:r>
      <w:r w:rsidRPr="0015290E">
        <w:rPr>
          <w:rFonts w:ascii="Arial" w:hAnsi="Arial" w:cs="Arial"/>
        </w:rPr>
        <w:t xml:space="preserve">a motivují spoluobčany k důslednému třídění odpadů. </w:t>
      </w:r>
    </w:p>
    <w:p w14:paraId="7BEB17D5" w14:textId="77777777" w:rsidR="00B259D8" w:rsidRDefault="00B259D8" w:rsidP="0015290E">
      <w:pPr>
        <w:rPr>
          <w:rFonts w:ascii="Arial" w:hAnsi="Arial" w:cs="Arial"/>
        </w:rPr>
      </w:pPr>
    </w:p>
    <w:p w14:paraId="47070F10" w14:textId="12D47722" w:rsidR="0015290E" w:rsidRPr="0015290E" w:rsidRDefault="0015290E" w:rsidP="0015290E">
      <w:pPr>
        <w:rPr>
          <w:rFonts w:ascii="Arial" w:hAnsi="Arial" w:cs="Arial"/>
        </w:rPr>
      </w:pPr>
      <w:r w:rsidRPr="0015290E">
        <w:rPr>
          <w:rFonts w:ascii="Arial" w:hAnsi="Arial" w:cs="Arial"/>
        </w:rPr>
        <w:t>Recyklace může pro obce znamenat důležitou úsporu. Zatímco netříděný odpad musí obec předat specializované firmě, která si za jeho likvidaci nechá dobře zaplatit, zpětný odběr elektrozařízení nabízejí kolektivní systémy zcela zdarma.</w:t>
      </w:r>
    </w:p>
    <w:p w14:paraId="74D9A0D1" w14:textId="77777777" w:rsidR="0015290E" w:rsidRPr="0015290E" w:rsidRDefault="0015290E" w:rsidP="0015290E">
      <w:pPr>
        <w:rPr>
          <w:rFonts w:ascii="Arial" w:hAnsi="Arial" w:cs="Arial"/>
        </w:rPr>
      </w:pPr>
    </w:p>
    <w:p w14:paraId="67DA9A7B" w14:textId="57F3DDF9" w:rsidR="0015290E" w:rsidRPr="0015290E" w:rsidRDefault="0015290E" w:rsidP="0015290E">
      <w:pPr>
        <w:rPr>
          <w:rFonts w:ascii="Arial" w:hAnsi="Arial" w:cs="Arial"/>
        </w:rPr>
      </w:pPr>
      <w:r w:rsidRPr="0015290E">
        <w:rPr>
          <w:rFonts w:ascii="Arial" w:hAnsi="Arial" w:cs="Arial"/>
        </w:rPr>
        <w:t>Zpětný odběr vysloužilých elektrozařízení a jejich následná recyklace se vyplácejí hned dvakrát: umožňují totiž opětovně využít materiály a šetřit přírodní zdroje. Navíc recyklace zamezí úniku škodlivých látek (například rtuti ze zářivek) do životního prostředí.</w:t>
      </w:r>
    </w:p>
    <w:p w14:paraId="48654384" w14:textId="77777777" w:rsidR="0015290E" w:rsidRPr="0015290E" w:rsidRDefault="0015290E" w:rsidP="0015290E">
      <w:pPr>
        <w:rPr>
          <w:rFonts w:ascii="Arial" w:hAnsi="Arial" w:cs="Arial"/>
        </w:rPr>
      </w:pPr>
    </w:p>
    <w:p w14:paraId="7E8F8AB3" w14:textId="3D872511" w:rsidR="00996187" w:rsidRDefault="00996187" w:rsidP="00996187">
      <w:pPr>
        <w:pStyle w:val="FormtovanvHTML"/>
        <w:rPr>
          <w:rFonts w:ascii="Arial" w:hAnsi="Arial" w:cs="Arial"/>
          <w:sz w:val="24"/>
          <w:szCs w:val="24"/>
        </w:rPr>
      </w:pPr>
      <w:r>
        <w:rPr>
          <w:rFonts w:ascii="Arial" w:hAnsi="Arial" w:cs="Arial"/>
          <w:sz w:val="24"/>
          <w:szCs w:val="24"/>
        </w:rPr>
        <w:t>Z</w:t>
      </w:r>
      <w:r w:rsidRPr="006C09DA">
        <w:rPr>
          <w:rFonts w:ascii="Arial" w:hAnsi="Arial" w:cs="Arial"/>
          <w:sz w:val="24"/>
          <w:szCs w:val="24"/>
        </w:rPr>
        <w:t>pětný odběr</w:t>
      </w:r>
      <w:r w:rsidR="002A6A45">
        <w:rPr>
          <w:rFonts w:ascii="Arial" w:hAnsi="Arial" w:cs="Arial"/>
          <w:sz w:val="24"/>
          <w:szCs w:val="24"/>
        </w:rPr>
        <w:t xml:space="preserve"> elektrozařízení včetně</w:t>
      </w:r>
      <w:r w:rsidRPr="006C09DA">
        <w:rPr>
          <w:rFonts w:ascii="Arial" w:hAnsi="Arial" w:cs="Arial"/>
          <w:sz w:val="24"/>
          <w:szCs w:val="24"/>
        </w:rPr>
        <w:t xml:space="preserve"> </w:t>
      </w:r>
      <w:r w:rsidR="00CA1421">
        <w:rPr>
          <w:rFonts w:ascii="Arial" w:hAnsi="Arial" w:cs="Arial"/>
          <w:sz w:val="24"/>
          <w:szCs w:val="24"/>
        </w:rPr>
        <w:t>světelných zdrojů</w:t>
      </w:r>
      <w:r w:rsidR="00725F9B">
        <w:rPr>
          <w:rFonts w:ascii="Arial" w:hAnsi="Arial" w:cs="Arial"/>
          <w:sz w:val="24"/>
          <w:szCs w:val="24"/>
        </w:rPr>
        <w:t xml:space="preserve"> </w:t>
      </w:r>
      <w:r>
        <w:rPr>
          <w:rFonts w:ascii="Arial" w:hAnsi="Arial" w:cs="Arial"/>
          <w:sz w:val="24"/>
          <w:szCs w:val="24"/>
        </w:rPr>
        <w:t xml:space="preserve">pro naši obec </w:t>
      </w:r>
      <w:r w:rsidRPr="000B5CDB">
        <w:rPr>
          <w:rFonts w:ascii="Arial" w:hAnsi="Arial" w:cs="Arial"/>
          <w:sz w:val="24"/>
          <w:szCs w:val="24"/>
          <w:highlight w:val="yellow"/>
        </w:rPr>
        <w:t>(naše město)</w:t>
      </w:r>
      <w:r>
        <w:rPr>
          <w:rFonts w:ascii="Arial" w:hAnsi="Arial" w:cs="Arial"/>
          <w:sz w:val="24"/>
          <w:szCs w:val="24"/>
        </w:rPr>
        <w:t xml:space="preserve"> zajišťuje kolektivní systém</w:t>
      </w:r>
      <w:r w:rsidRPr="006C09DA">
        <w:rPr>
          <w:rFonts w:ascii="Arial" w:hAnsi="Arial" w:cs="Arial"/>
          <w:sz w:val="24"/>
          <w:szCs w:val="24"/>
        </w:rPr>
        <w:t xml:space="preserve"> EKOLAMP</w:t>
      </w:r>
      <w:r>
        <w:rPr>
          <w:rFonts w:ascii="Arial" w:hAnsi="Arial" w:cs="Arial"/>
          <w:sz w:val="24"/>
          <w:szCs w:val="24"/>
        </w:rPr>
        <w:t xml:space="preserve">, který v České republice </w:t>
      </w:r>
      <w:r w:rsidR="002A6A45">
        <w:rPr>
          <w:rFonts w:ascii="Arial" w:hAnsi="Arial" w:cs="Arial"/>
          <w:sz w:val="24"/>
          <w:szCs w:val="24"/>
        </w:rPr>
        <w:t>vytvořil</w:t>
      </w:r>
      <w:r>
        <w:rPr>
          <w:rFonts w:ascii="Arial" w:hAnsi="Arial" w:cs="Arial"/>
          <w:sz w:val="24"/>
          <w:szCs w:val="24"/>
        </w:rPr>
        <w:t xml:space="preserve"> </w:t>
      </w:r>
      <w:r w:rsidR="005203C8">
        <w:rPr>
          <w:rFonts w:ascii="Arial" w:hAnsi="Arial" w:cs="Arial"/>
          <w:sz w:val="24"/>
          <w:szCs w:val="24"/>
        </w:rPr>
        <w:t xml:space="preserve">hustou </w:t>
      </w:r>
      <w:r>
        <w:rPr>
          <w:rFonts w:ascii="Arial" w:hAnsi="Arial" w:cs="Arial"/>
          <w:sz w:val="24"/>
          <w:szCs w:val="24"/>
        </w:rPr>
        <w:t>síť sběrných míst</w:t>
      </w:r>
      <w:r w:rsidR="001D251A">
        <w:rPr>
          <w:rFonts w:ascii="Arial" w:hAnsi="Arial" w:cs="Arial"/>
          <w:sz w:val="24"/>
          <w:szCs w:val="24"/>
        </w:rPr>
        <w:t>. Zároveň z</w:t>
      </w:r>
      <w:r w:rsidR="005203C8">
        <w:rPr>
          <w:rFonts w:ascii="Arial" w:hAnsi="Arial" w:cs="Arial"/>
          <w:sz w:val="24"/>
          <w:szCs w:val="24"/>
        </w:rPr>
        <w:t>ajišťuje</w:t>
      </w:r>
      <w:r w:rsidRPr="006C09DA">
        <w:rPr>
          <w:rFonts w:ascii="Arial" w:hAnsi="Arial" w:cs="Arial"/>
          <w:sz w:val="24"/>
          <w:szCs w:val="24"/>
        </w:rPr>
        <w:t xml:space="preserve"> přepravu </w:t>
      </w:r>
      <w:r>
        <w:rPr>
          <w:rFonts w:ascii="Arial" w:hAnsi="Arial" w:cs="Arial"/>
          <w:sz w:val="24"/>
          <w:szCs w:val="24"/>
        </w:rPr>
        <w:t xml:space="preserve">sběrných </w:t>
      </w:r>
      <w:r w:rsidR="005203C8">
        <w:rPr>
          <w:rFonts w:ascii="Arial" w:hAnsi="Arial" w:cs="Arial"/>
          <w:sz w:val="24"/>
          <w:szCs w:val="24"/>
        </w:rPr>
        <w:t>nádob</w:t>
      </w:r>
      <w:r>
        <w:rPr>
          <w:rFonts w:ascii="Arial" w:hAnsi="Arial" w:cs="Arial"/>
          <w:sz w:val="24"/>
          <w:szCs w:val="24"/>
        </w:rPr>
        <w:t xml:space="preserve"> </w:t>
      </w:r>
      <w:r w:rsidR="001D251A">
        <w:rPr>
          <w:rFonts w:ascii="Arial" w:hAnsi="Arial" w:cs="Arial"/>
          <w:sz w:val="24"/>
          <w:szCs w:val="24"/>
        </w:rPr>
        <w:t>k recyklaci</w:t>
      </w:r>
      <w:r w:rsidRPr="006C09DA">
        <w:rPr>
          <w:rFonts w:ascii="Arial" w:hAnsi="Arial" w:cs="Arial"/>
          <w:sz w:val="24"/>
          <w:szCs w:val="24"/>
        </w:rPr>
        <w:t xml:space="preserve">. </w:t>
      </w:r>
      <w:r>
        <w:rPr>
          <w:rFonts w:ascii="Arial" w:hAnsi="Arial" w:cs="Arial"/>
          <w:sz w:val="24"/>
          <w:szCs w:val="24"/>
        </w:rPr>
        <w:t>Díky tomu ušetří</w:t>
      </w:r>
      <w:r w:rsidRPr="006C09DA">
        <w:rPr>
          <w:rFonts w:ascii="Arial" w:hAnsi="Arial" w:cs="Arial"/>
          <w:sz w:val="24"/>
          <w:szCs w:val="24"/>
        </w:rPr>
        <w:t xml:space="preserve"> </w:t>
      </w:r>
      <w:r w:rsidRPr="00591BC6">
        <w:rPr>
          <w:rFonts w:ascii="Arial" w:hAnsi="Arial" w:cs="Arial"/>
          <w:sz w:val="24"/>
          <w:szCs w:val="24"/>
          <w:highlight w:val="yellow"/>
        </w:rPr>
        <w:t>xxx</w:t>
      </w:r>
      <w:r w:rsidRPr="00AE5191">
        <w:rPr>
          <w:rFonts w:ascii="Arial" w:hAnsi="Arial" w:cs="Arial"/>
          <w:sz w:val="24"/>
          <w:szCs w:val="24"/>
          <w:highlight w:val="yellow"/>
        </w:rPr>
        <w:t xml:space="preserve"> (jméno města/obce)</w:t>
      </w:r>
      <w:r>
        <w:rPr>
          <w:rFonts w:ascii="Arial" w:hAnsi="Arial" w:cs="Arial"/>
          <w:sz w:val="24"/>
          <w:szCs w:val="24"/>
        </w:rPr>
        <w:t xml:space="preserve"> finanční prostředky, které bychom jinak museli </w:t>
      </w:r>
      <w:r w:rsidR="005203C8">
        <w:rPr>
          <w:rFonts w:ascii="Arial" w:hAnsi="Arial" w:cs="Arial"/>
          <w:sz w:val="24"/>
          <w:szCs w:val="24"/>
        </w:rPr>
        <w:t>utratit</w:t>
      </w:r>
      <w:r>
        <w:rPr>
          <w:rFonts w:ascii="Arial" w:hAnsi="Arial" w:cs="Arial"/>
          <w:sz w:val="24"/>
          <w:szCs w:val="24"/>
        </w:rPr>
        <w:t xml:space="preserve"> na </w:t>
      </w:r>
      <w:r w:rsidR="009A7D51">
        <w:rPr>
          <w:rFonts w:ascii="Arial" w:hAnsi="Arial" w:cs="Arial"/>
          <w:sz w:val="24"/>
          <w:szCs w:val="24"/>
        </w:rPr>
        <w:t xml:space="preserve">likvidaci </w:t>
      </w:r>
      <w:r>
        <w:rPr>
          <w:rFonts w:ascii="Arial" w:hAnsi="Arial" w:cs="Arial"/>
          <w:sz w:val="24"/>
          <w:szCs w:val="24"/>
        </w:rPr>
        <w:t xml:space="preserve">nebezpečných odpadů. </w:t>
      </w:r>
    </w:p>
    <w:sectPr w:rsidR="00996187" w:rsidSect="002B21D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C01524"/>
    <w:multiLevelType w:val="hybridMultilevel"/>
    <w:tmpl w:val="55E25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6D95DB6"/>
    <w:multiLevelType w:val="hybridMultilevel"/>
    <w:tmpl w:val="9140EF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FE91C01"/>
    <w:multiLevelType w:val="hybridMultilevel"/>
    <w:tmpl w:val="1612F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860"/>
    <w:rsid w:val="00103803"/>
    <w:rsid w:val="0015290E"/>
    <w:rsid w:val="00154B83"/>
    <w:rsid w:val="00186866"/>
    <w:rsid w:val="001D16F0"/>
    <w:rsid w:val="001D251A"/>
    <w:rsid w:val="00265D4C"/>
    <w:rsid w:val="002A5EF1"/>
    <w:rsid w:val="002A6A45"/>
    <w:rsid w:val="002B21D7"/>
    <w:rsid w:val="00305A1B"/>
    <w:rsid w:val="003F45AB"/>
    <w:rsid w:val="00491A0F"/>
    <w:rsid w:val="004A28EC"/>
    <w:rsid w:val="004B1860"/>
    <w:rsid w:val="004D60D7"/>
    <w:rsid w:val="00506355"/>
    <w:rsid w:val="005203C8"/>
    <w:rsid w:val="005827D5"/>
    <w:rsid w:val="005E2C13"/>
    <w:rsid w:val="005F5FED"/>
    <w:rsid w:val="006409CE"/>
    <w:rsid w:val="006726C3"/>
    <w:rsid w:val="00725F9B"/>
    <w:rsid w:val="007916AF"/>
    <w:rsid w:val="007D68B0"/>
    <w:rsid w:val="00811454"/>
    <w:rsid w:val="00864D10"/>
    <w:rsid w:val="008B7521"/>
    <w:rsid w:val="00996187"/>
    <w:rsid w:val="009A7D51"/>
    <w:rsid w:val="009C24F7"/>
    <w:rsid w:val="009D6D86"/>
    <w:rsid w:val="009F1F6C"/>
    <w:rsid w:val="00A25828"/>
    <w:rsid w:val="00A46EB6"/>
    <w:rsid w:val="00A52904"/>
    <w:rsid w:val="00A7716E"/>
    <w:rsid w:val="00B155B4"/>
    <w:rsid w:val="00B259D8"/>
    <w:rsid w:val="00B5381E"/>
    <w:rsid w:val="00B91171"/>
    <w:rsid w:val="00BB26FC"/>
    <w:rsid w:val="00BB5EFF"/>
    <w:rsid w:val="00C63AF0"/>
    <w:rsid w:val="00C71FFB"/>
    <w:rsid w:val="00C83A0A"/>
    <w:rsid w:val="00C93C72"/>
    <w:rsid w:val="00CA1421"/>
    <w:rsid w:val="00CA508F"/>
    <w:rsid w:val="00CD753B"/>
    <w:rsid w:val="00CF234B"/>
    <w:rsid w:val="00CF5BC9"/>
    <w:rsid w:val="00D0158B"/>
    <w:rsid w:val="00D15103"/>
    <w:rsid w:val="00D223DC"/>
    <w:rsid w:val="00D317FB"/>
    <w:rsid w:val="00D4013E"/>
    <w:rsid w:val="00D521F0"/>
    <w:rsid w:val="00DF38F8"/>
    <w:rsid w:val="00E32D18"/>
    <w:rsid w:val="00E661B3"/>
    <w:rsid w:val="00E71996"/>
    <w:rsid w:val="00ED72F3"/>
    <w:rsid w:val="00F20DAB"/>
    <w:rsid w:val="00F46FB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715C4D"/>
  <w14:defaultImageDpi w14:val="300"/>
  <w15:docId w15:val="{EB408D98-6A21-4843-BAC4-BA026F20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6187"/>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rsid w:val="00996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rsid w:val="00996187"/>
    <w:rPr>
      <w:rFonts w:ascii="Courier New" w:eastAsia="Times New Roman" w:hAnsi="Courier New" w:cs="Courier New"/>
      <w:sz w:val="20"/>
      <w:szCs w:val="20"/>
      <w:lang w:eastAsia="cs-CZ"/>
    </w:rPr>
  </w:style>
  <w:style w:type="character" w:styleId="Odkaznakoment">
    <w:name w:val="annotation reference"/>
    <w:basedOn w:val="Standardnpsmoodstavce"/>
    <w:uiPriority w:val="99"/>
    <w:semiHidden/>
    <w:unhideWhenUsed/>
    <w:rsid w:val="00996187"/>
    <w:rPr>
      <w:sz w:val="18"/>
      <w:szCs w:val="18"/>
    </w:rPr>
  </w:style>
  <w:style w:type="paragraph" w:styleId="Textkomente">
    <w:name w:val="annotation text"/>
    <w:basedOn w:val="Normln"/>
    <w:link w:val="TextkomenteChar"/>
    <w:uiPriority w:val="99"/>
    <w:semiHidden/>
    <w:unhideWhenUsed/>
    <w:rsid w:val="00996187"/>
  </w:style>
  <w:style w:type="character" w:customStyle="1" w:styleId="TextkomenteChar">
    <w:name w:val="Text komentáře Char"/>
    <w:basedOn w:val="Standardnpsmoodstavce"/>
    <w:link w:val="Textkomente"/>
    <w:uiPriority w:val="99"/>
    <w:semiHidden/>
    <w:rsid w:val="00996187"/>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96187"/>
    <w:rPr>
      <w:b/>
      <w:bCs/>
      <w:sz w:val="20"/>
      <w:szCs w:val="20"/>
    </w:rPr>
  </w:style>
  <w:style w:type="character" w:customStyle="1" w:styleId="PedmtkomenteChar">
    <w:name w:val="Předmět komentáře Char"/>
    <w:basedOn w:val="TextkomenteChar"/>
    <w:link w:val="Pedmtkomente"/>
    <w:uiPriority w:val="99"/>
    <w:semiHidden/>
    <w:rsid w:val="0099618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96187"/>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996187"/>
    <w:rPr>
      <w:rFonts w:ascii="Lucida Grande CE" w:eastAsia="Times New Roman" w:hAnsi="Lucida Grande CE" w:cs="Lucida Grande CE"/>
      <w:sz w:val="18"/>
      <w:szCs w:val="18"/>
      <w:lang w:eastAsia="cs-CZ"/>
    </w:rPr>
  </w:style>
  <w:style w:type="paragraph" w:styleId="Revize">
    <w:name w:val="Revision"/>
    <w:hidden/>
    <w:uiPriority w:val="99"/>
    <w:semiHidden/>
    <w:rsid w:val="001D16F0"/>
    <w:rPr>
      <w:rFonts w:ascii="Times New Roman" w:eastAsia="Times New Roman" w:hAnsi="Times New Roman" w:cs="Times New Roman"/>
      <w:lang w:eastAsia="cs-CZ"/>
    </w:rPr>
  </w:style>
  <w:style w:type="paragraph" w:styleId="Odstavecseseznamem">
    <w:name w:val="List Paragraph"/>
    <w:basedOn w:val="Normln"/>
    <w:uiPriority w:val="34"/>
    <w:qFormat/>
    <w:rsid w:val="00864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69613">
      <w:bodyDiv w:val="1"/>
      <w:marLeft w:val="0"/>
      <w:marRight w:val="0"/>
      <w:marTop w:val="0"/>
      <w:marBottom w:val="0"/>
      <w:divBdr>
        <w:top w:val="none" w:sz="0" w:space="0" w:color="auto"/>
        <w:left w:val="none" w:sz="0" w:space="0" w:color="auto"/>
        <w:bottom w:val="none" w:sz="0" w:space="0" w:color="auto"/>
        <w:right w:val="none" w:sz="0" w:space="0" w:color="auto"/>
      </w:divBdr>
    </w:div>
    <w:div w:id="1039936755">
      <w:bodyDiv w:val="1"/>
      <w:marLeft w:val="0"/>
      <w:marRight w:val="0"/>
      <w:marTop w:val="0"/>
      <w:marBottom w:val="0"/>
      <w:divBdr>
        <w:top w:val="none" w:sz="0" w:space="0" w:color="auto"/>
        <w:left w:val="none" w:sz="0" w:space="0" w:color="auto"/>
        <w:bottom w:val="none" w:sz="0" w:space="0" w:color="auto"/>
        <w:right w:val="none" w:sz="0" w:space="0" w:color="auto"/>
      </w:divBdr>
    </w:div>
    <w:div w:id="12400211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4C167-E934-4C1E-A5A4-75641DA9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361</Words>
  <Characters>2134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 Zachová</dc:creator>
  <cp:lastModifiedBy>Zuzana Adamcová</cp:lastModifiedBy>
  <cp:revision>32</cp:revision>
  <dcterms:created xsi:type="dcterms:W3CDTF">2022-03-03T10:20:00Z</dcterms:created>
  <dcterms:modified xsi:type="dcterms:W3CDTF">2024-04-09T11:38:00Z</dcterms:modified>
</cp:coreProperties>
</file>