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FC94" w14:textId="177C05B5" w:rsidR="00DA5529" w:rsidRPr="009C506F" w:rsidRDefault="003F2F57" w:rsidP="0013049B">
      <w:pPr>
        <w:pStyle w:val="Nzev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7"/>
        </w:tabs>
        <w:spacing w:before="0" w:after="0"/>
        <w:rPr>
          <w:rFonts w:ascii="Arial" w:hAnsi="Arial" w:cs="Arial"/>
          <w:color w:val="auto"/>
          <w:sz w:val="32"/>
          <w:szCs w:val="32"/>
          <w:lang w:val="cs-CZ"/>
        </w:rPr>
      </w:pPr>
      <w:r w:rsidRPr="009C506F">
        <w:rPr>
          <w:rFonts w:ascii="Arial" w:hAnsi="Arial" w:cs="Arial"/>
          <w:b/>
          <w:bCs/>
          <w:color w:val="auto"/>
          <w:lang w:val="cs-CZ"/>
        </w:rPr>
        <w:t>TISKOVÁ ZPRÁVA</w:t>
      </w:r>
      <w:r w:rsidR="00DA5529" w:rsidRPr="009C506F">
        <w:rPr>
          <w:rFonts w:ascii="Arial" w:hAnsi="Arial" w:cs="Arial"/>
          <w:color w:val="auto"/>
          <w:lang w:val="cs-CZ"/>
        </w:rPr>
        <w:tab/>
      </w:r>
      <w:r w:rsidR="00DF1E6B" w:rsidRPr="009C506F">
        <w:rPr>
          <w:rFonts w:ascii="Arial" w:hAnsi="Arial" w:cs="Arial"/>
          <w:color w:val="auto"/>
          <w:lang w:val="cs-CZ"/>
        </w:rPr>
        <w:tab/>
      </w:r>
      <w:r w:rsidR="00DF1E6B" w:rsidRPr="009C506F">
        <w:rPr>
          <w:rFonts w:ascii="Arial" w:hAnsi="Arial" w:cs="Arial"/>
          <w:color w:val="auto"/>
          <w:sz w:val="28"/>
          <w:szCs w:val="28"/>
          <w:lang w:val="cs-CZ"/>
        </w:rPr>
        <w:t xml:space="preserve">Brusel-Praha, </w:t>
      </w:r>
      <w:r w:rsidR="00AD1615">
        <w:rPr>
          <w:rFonts w:ascii="Arial" w:hAnsi="Arial" w:cs="Arial"/>
          <w:color w:val="auto"/>
          <w:sz w:val="28"/>
          <w:szCs w:val="28"/>
          <w:lang w:val="cs-CZ"/>
        </w:rPr>
        <w:t>2</w:t>
      </w:r>
      <w:r w:rsidR="005F62F9">
        <w:rPr>
          <w:rFonts w:ascii="Arial" w:hAnsi="Arial" w:cs="Arial"/>
          <w:color w:val="auto"/>
          <w:sz w:val="28"/>
          <w:szCs w:val="28"/>
          <w:lang w:val="cs-CZ"/>
        </w:rPr>
        <w:t>6</w:t>
      </w:r>
      <w:r w:rsidR="00DF1E6B" w:rsidRPr="009C506F">
        <w:rPr>
          <w:rFonts w:ascii="Arial" w:hAnsi="Arial" w:cs="Arial"/>
          <w:color w:val="auto"/>
          <w:sz w:val="28"/>
          <w:szCs w:val="28"/>
          <w:lang w:val="cs-CZ"/>
        </w:rPr>
        <w:t xml:space="preserve">. </w:t>
      </w:r>
      <w:r w:rsidR="002B4A05">
        <w:rPr>
          <w:rFonts w:ascii="Arial" w:hAnsi="Arial" w:cs="Arial"/>
          <w:color w:val="auto"/>
          <w:sz w:val="28"/>
          <w:szCs w:val="28"/>
          <w:lang w:val="cs-CZ"/>
        </w:rPr>
        <w:t>května</w:t>
      </w:r>
      <w:r w:rsidR="00DF1E6B" w:rsidRPr="009C506F">
        <w:rPr>
          <w:rFonts w:ascii="Arial" w:hAnsi="Arial" w:cs="Arial"/>
          <w:color w:val="auto"/>
          <w:sz w:val="28"/>
          <w:szCs w:val="28"/>
          <w:lang w:val="cs-CZ"/>
        </w:rPr>
        <w:t xml:space="preserve"> 202</w:t>
      </w:r>
      <w:r w:rsidR="00CA0FAE" w:rsidRPr="009C506F">
        <w:rPr>
          <w:rFonts w:ascii="Arial" w:hAnsi="Arial" w:cs="Arial"/>
          <w:color w:val="auto"/>
          <w:sz w:val="28"/>
          <w:szCs w:val="28"/>
          <w:lang w:val="cs-CZ"/>
        </w:rPr>
        <w:t>2</w:t>
      </w:r>
    </w:p>
    <w:p w14:paraId="7A922CCD" w14:textId="77777777" w:rsidR="0096151E" w:rsidRPr="009C506F" w:rsidRDefault="0096151E" w:rsidP="0013049B">
      <w:pPr>
        <w:snapToGrid w:val="0"/>
        <w:spacing w:before="0" w:after="0" w:line="360" w:lineRule="auto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</w:p>
    <w:p w14:paraId="0E8F509C" w14:textId="42437254" w:rsidR="000C3261" w:rsidRPr="006D5A3D" w:rsidRDefault="000E5537" w:rsidP="0013049B">
      <w:pPr>
        <w:snapToGrid w:val="0"/>
        <w:spacing w:before="0" w:after="0" w:line="360" w:lineRule="auto"/>
        <w:rPr>
          <w:rFonts w:ascii="Arial" w:eastAsia="Times New Roman" w:hAnsi="Arial" w:cs="Arial"/>
          <w:b/>
          <w:bCs/>
          <w:color w:val="00B050"/>
          <w:kern w:val="36"/>
          <w:sz w:val="26"/>
          <w:szCs w:val="26"/>
          <w:bdr w:val="none" w:sz="0" w:space="0" w:color="auto" w:frame="1"/>
          <w:lang w:val="cs-CZ" w:eastAsia="de-DE"/>
        </w:rPr>
      </w:pPr>
      <w:r w:rsidRPr="006D5A3D">
        <w:rPr>
          <w:rFonts w:ascii="Arial" w:eastAsia="Times New Roman" w:hAnsi="Arial" w:cs="Arial"/>
          <w:b/>
          <w:bCs/>
          <w:color w:val="00B050"/>
          <w:kern w:val="36"/>
          <w:sz w:val="26"/>
          <w:szCs w:val="26"/>
          <w:bdr w:val="none" w:sz="0" w:space="0" w:color="auto" w:frame="1"/>
          <w:lang w:val="cs-CZ" w:eastAsia="de-DE"/>
        </w:rPr>
        <w:t>„</w:t>
      </w:r>
      <w:proofErr w:type="spellStart"/>
      <w:r w:rsidRPr="006D5A3D">
        <w:rPr>
          <w:rFonts w:ascii="Arial" w:eastAsia="Times New Roman" w:hAnsi="Arial" w:cs="Arial"/>
          <w:b/>
          <w:bCs/>
          <w:color w:val="00B050"/>
          <w:kern w:val="36"/>
          <w:sz w:val="26"/>
          <w:szCs w:val="26"/>
          <w:bdr w:val="none" w:sz="0" w:space="0" w:color="auto" w:frame="1"/>
          <w:lang w:val="cs-CZ" w:eastAsia="de-DE"/>
        </w:rPr>
        <w:t>Recykláto</w:t>
      </w:r>
      <w:r w:rsidR="00872716" w:rsidRPr="006D5A3D">
        <w:rPr>
          <w:rFonts w:ascii="Arial" w:eastAsia="Times New Roman" w:hAnsi="Arial" w:cs="Arial"/>
          <w:b/>
          <w:bCs/>
          <w:color w:val="00B050"/>
          <w:kern w:val="36"/>
          <w:sz w:val="26"/>
          <w:szCs w:val="26"/>
          <w:bdr w:val="none" w:sz="0" w:space="0" w:color="auto" w:frame="1"/>
          <w:lang w:val="cs-CZ" w:eastAsia="de-DE"/>
        </w:rPr>
        <w:t>ři</w:t>
      </w:r>
      <w:proofErr w:type="spellEnd"/>
      <w:r w:rsidRPr="006D5A3D">
        <w:rPr>
          <w:rFonts w:ascii="Arial" w:eastAsia="Times New Roman" w:hAnsi="Arial" w:cs="Arial"/>
          <w:b/>
          <w:bCs/>
          <w:color w:val="00B050"/>
          <w:kern w:val="36"/>
          <w:sz w:val="26"/>
          <w:szCs w:val="26"/>
          <w:bdr w:val="none" w:sz="0" w:space="0" w:color="auto" w:frame="1"/>
          <w:lang w:val="cs-CZ" w:eastAsia="de-DE"/>
        </w:rPr>
        <w:t xml:space="preserve">“ světelných zdrojů </w:t>
      </w:r>
      <w:r w:rsidR="00072372" w:rsidRPr="006D5A3D">
        <w:rPr>
          <w:rFonts w:ascii="Arial" w:eastAsia="Times New Roman" w:hAnsi="Arial" w:cs="Arial"/>
          <w:b/>
          <w:bCs/>
          <w:color w:val="00B050"/>
          <w:kern w:val="36"/>
          <w:sz w:val="26"/>
          <w:szCs w:val="26"/>
          <w:bdr w:val="none" w:sz="0" w:space="0" w:color="auto" w:frame="1"/>
          <w:lang w:val="cs-CZ" w:eastAsia="de-DE"/>
        </w:rPr>
        <w:t xml:space="preserve">sdíleli zkušenosti s legislativou </w:t>
      </w:r>
      <w:r w:rsidR="00747569" w:rsidRPr="006D5A3D">
        <w:rPr>
          <w:rFonts w:ascii="Arial" w:eastAsia="Times New Roman" w:hAnsi="Arial" w:cs="Arial"/>
          <w:b/>
          <w:bCs/>
          <w:color w:val="00B050"/>
          <w:kern w:val="36"/>
          <w:sz w:val="26"/>
          <w:szCs w:val="26"/>
          <w:bdr w:val="none" w:sz="0" w:space="0" w:color="auto" w:frame="1"/>
          <w:lang w:val="cs-CZ" w:eastAsia="de-DE"/>
        </w:rPr>
        <w:t xml:space="preserve">a </w:t>
      </w:r>
      <w:r w:rsidR="00072372" w:rsidRPr="006D5A3D">
        <w:rPr>
          <w:rFonts w:ascii="Arial" w:eastAsia="Times New Roman" w:hAnsi="Arial" w:cs="Arial"/>
          <w:b/>
          <w:bCs/>
          <w:color w:val="00B050"/>
          <w:kern w:val="36"/>
          <w:sz w:val="26"/>
          <w:szCs w:val="26"/>
          <w:bdr w:val="none" w:sz="0" w:space="0" w:color="auto" w:frame="1"/>
          <w:lang w:val="cs-CZ" w:eastAsia="de-DE"/>
        </w:rPr>
        <w:t>černými pasažéry</w:t>
      </w:r>
    </w:p>
    <w:p w14:paraId="6750CD38" w14:textId="213A4BB5" w:rsidR="00BD654D" w:rsidRDefault="00005DBC" w:rsidP="00152C6C">
      <w:pPr>
        <w:spacing w:before="0" w:after="0" w:line="34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>D</w:t>
      </w:r>
      <w:r w:rsidR="00092501" w:rsidRPr="00092501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evatenáct </w:t>
      </w:r>
      <w:r w:rsidR="009D6426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evropských </w:t>
      </w:r>
      <w:r w:rsidR="00D67F3B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kolektivních </w:t>
      </w:r>
      <w:r w:rsidR="00092501" w:rsidRPr="00092501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>systémů</w:t>
      </w:r>
      <w:r w:rsidR="00D67F3B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, které se zabývají </w:t>
      </w:r>
      <w:r w:rsidR="00E47EDA" w:rsidRPr="00E47EDA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>sběrem a recyklací osvětlovací techniky</w:t>
      </w:r>
      <w:r w:rsidR="001A03D6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, </w:t>
      </w:r>
      <w:r w:rsidR="00092501" w:rsidRPr="00092501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>se sešlo na výroční konferenci EucoLight v</w:t>
      </w:r>
      <w:r w:rsidR="0051442A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 belgické </w:t>
      </w:r>
      <w:r w:rsidR="00092501" w:rsidRPr="00092501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>Lovani</w:t>
      </w:r>
      <w:r w:rsidR="00B25F0A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. </w:t>
      </w:r>
      <w:r w:rsidR="00B95EE0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>Klíčovými tématy</w:t>
      </w:r>
      <w:r w:rsidR="00D90AD6" w:rsidRPr="00D90AD6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 byl</w:t>
      </w:r>
      <w:r w:rsidR="00B95EE0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>a legislativa</w:t>
      </w:r>
      <w:r w:rsidR="00341E3E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 a její porušování tzv. černými pasažéry, </w:t>
      </w:r>
      <w:r w:rsidR="00B95EE0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technologické inovace </w:t>
      </w:r>
      <w:r w:rsidR="00403861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a také </w:t>
      </w:r>
      <w:r w:rsidR="003C5308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>otázky</w:t>
      </w:r>
      <w:r w:rsidR="00403861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 </w:t>
      </w:r>
      <w:r w:rsidR="00B95EE0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 xml:space="preserve">udržitelnosti a </w:t>
      </w:r>
      <w:r w:rsidR="00B95EE0" w:rsidRPr="00B95EE0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>zmírňování klimatických změn</w:t>
      </w:r>
      <w:r w:rsidR="00B95EE0"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  <w:t>.</w:t>
      </w:r>
    </w:p>
    <w:p w14:paraId="4372EC92" w14:textId="57D03ECA" w:rsidR="00BF60C2" w:rsidRDefault="00BF60C2" w:rsidP="00152C6C">
      <w:pPr>
        <w:spacing w:before="0" w:after="0" w:line="34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val="cs-CZ" w:eastAsia="de-DE"/>
        </w:rPr>
      </w:pPr>
    </w:p>
    <w:p w14:paraId="36594B86" w14:textId="0CC33471" w:rsidR="00334204" w:rsidRDefault="00462A1B" w:rsidP="008E102A">
      <w:pPr>
        <w:spacing w:before="0" w:after="0" w:line="340" w:lineRule="exact"/>
        <w:jc w:val="both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  <w:r w:rsidRPr="00341E3E">
        <w:rPr>
          <w:rFonts w:ascii="Arial" w:eastAsia="Times New Roman" w:hAnsi="Arial" w:cs="Arial"/>
          <w:noProof/>
          <w:color w:val="000000" w:themeColor="text1"/>
          <w:szCs w:val="20"/>
          <w:lang w:val="cs-CZ" w:eastAsia="de-DE"/>
        </w:rPr>
        <w:drawing>
          <wp:anchor distT="0" distB="0" distL="114300" distR="114300" simplePos="0" relativeHeight="251660288" behindDoc="0" locked="0" layoutInCell="1" allowOverlap="1" wp14:anchorId="3C32E982" wp14:editId="4DEF6F54">
            <wp:simplePos x="0" y="0"/>
            <wp:positionH relativeFrom="column">
              <wp:posOffset>-162288</wp:posOffset>
            </wp:positionH>
            <wp:positionV relativeFrom="paragraph">
              <wp:posOffset>116386</wp:posOffset>
            </wp:positionV>
            <wp:extent cx="3784600" cy="1338580"/>
            <wp:effectExtent l="0" t="0" r="6350" b="0"/>
            <wp:wrapSquare wrapText="bothSides"/>
            <wp:docPr id="3" name="Obrázek 3" descr="Obsah obrázku osoba, budova, exteriér, skup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budova, exteriér, skupin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E3E" w:rsidRPr="00341E3E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Řada </w:t>
      </w:r>
      <w:r w:rsidR="00341E3E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příspěvků</w:t>
      </w:r>
      <w:r w:rsidR="00341E3E" w:rsidRPr="00341E3E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se týkala</w:t>
      </w:r>
      <w:r w:rsidR="00BF60C2" w:rsidRPr="0034494F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</w:t>
      </w:r>
      <w:r w:rsidR="00C956AD" w:rsidRPr="006D5A3D">
        <w:rPr>
          <w:rFonts w:ascii="Arial" w:eastAsia="Times New Roman" w:hAnsi="Arial" w:cs="Arial"/>
          <w:b/>
          <w:bCs/>
          <w:color w:val="000000" w:themeColor="text1"/>
          <w:szCs w:val="20"/>
          <w:lang w:val="cs-CZ" w:eastAsia="de-DE"/>
        </w:rPr>
        <w:t>legislativ</w:t>
      </w:r>
      <w:r w:rsidR="00341E3E">
        <w:rPr>
          <w:rFonts w:ascii="Arial" w:eastAsia="Times New Roman" w:hAnsi="Arial" w:cs="Arial"/>
          <w:b/>
          <w:bCs/>
          <w:color w:val="000000" w:themeColor="text1"/>
          <w:szCs w:val="20"/>
          <w:lang w:val="cs-CZ" w:eastAsia="de-DE"/>
        </w:rPr>
        <w:t>y</w:t>
      </w:r>
      <w:r w:rsidR="00EA5978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v oblasti odpadového hospodářství</w:t>
      </w:r>
      <w:r w:rsidR="00341E3E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a</w:t>
      </w:r>
      <w:r w:rsidR="006D5A3D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</w:t>
      </w:r>
      <w:r w:rsidR="00F02DD9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rozšířené</w:t>
      </w:r>
      <w:r w:rsidR="00960089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odpovědnosti výrobců. </w:t>
      </w:r>
      <w:r w:rsidR="007805B8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Diskutoval se</w:t>
      </w:r>
      <w:r w:rsidR="00960089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</w:t>
      </w:r>
      <w:r w:rsidR="00341E3E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také </w:t>
      </w:r>
      <w:r w:rsidR="00244A1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rozsáhlý </w:t>
      </w:r>
      <w:r w:rsidR="00960089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problém </w:t>
      </w:r>
      <w:r w:rsidR="00271A3A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tzv. </w:t>
      </w:r>
      <w:r w:rsidR="00960089" w:rsidRPr="007B5913">
        <w:rPr>
          <w:rFonts w:ascii="Arial" w:eastAsia="Times New Roman" w:hAnsi="Arial" w:cs="Arial"/>
          <w:b/>
          <w:bCs/>
          <w:color w:val="000000" w:themeColor="text1"/>
          <w:szCs w:val="20"/>
          <w:lang w:val="cs-CZ" w:eastAsia="de-DE"/>
        </w:rPr>
        <w:t xml:space="preserve">online </w:t>
      </w:r>
      <w:r w:rsidR="00271A3A" w:rsidRPr="007B5913">
        <w:rPr>
          <w:rFonts w:ascii="Arial" w:eastAsia="Times New Roman" w:hAnsi="Arial" w:cs="Arial"/>
          <w:b/>
          <w:bCs/>
          <w:color w:val="000000" w:themeColor="text1"/>
          <w:szCs w:val="20"/>
          <w:lang w:val="cs-CZ" w:eastAsia="de-DE"/>
        </w:rPr>
        <w:t>freeridingu</w:t>
      </w:r>
      <w:r w:rsidR="00960089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, tedy </w:t>
      </w:r>
      <w:r w:rsidR="00271A3A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snahy některých výrobců a distributorů vyhnout </w:t>
      </w:r>
      <w:r w:rsidR="00072372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se </w:t>
      </w:r>
      <w:r w:rsidR="00F02DD9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povinnostem </w:t>
      </w:r>
      <w:r w:rsidR="007B5913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a poplatkům </w:t>
      </w:r>
      <w:r w:rsidR="00F02DD9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v </w:t>
      </w:r>
      <w:r w:rsidR="00DC7F42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oblasti</w:t>
      </w:r>
      <w:r w:rsidR="00F02DD9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</w:t>
      </w:r>
      <w:r w:rsidR="00072372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zpětného odběru</w:t>
      </w:r>
      <w:r w:rsidR="006D5A3D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elektroodpadu</w:t>
      </w:r>
      <w:r w:rsidR="00DC7F42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.</w:t>
      </w:r>
      <w:r w:rsidR="00F74F0D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</w:t>
      </w:r>
    </w:p>
    <w:p w14:paraId="66E8F8DB" w14:textId="4A0E6248" w:rsidR="00334204" w:rsidRDefault="00334204" w:rsidP="008E102A">
      <w:pPr>
        <w:spacing w:before="0" w:after="0" w:line="340" w:lineRule="exact"/>
        <w:jc w:val="both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  <w:bookmarkStart w:id="0" w:name="_Hlk104216557"/>
      <w:bookmarkEnd w:id="0"/>
    </w:p>
    <w:p w14:paraId="58E1BE41" w14:textId="5477106E" w:rsidR="008E102A" w:rsidRPr="009C506F" w:rsidRDefault="00F74F0D" w:rsidP="008E102A">
      <w:pPr>
        <w:spacing w:before="0" w:after="0" w:line="340" w:lineRule="exact"/>
        <w:jc w:val="both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  <w:r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„</w:t>
      </w:r>
      <w:r w:rsidR="00121B65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Každý stát se </w:t>
      </w:r>
      <w:proofErr w:type="gramStart"/>
      <w:r w:rsidR="00121B65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snaží</w:t>
      </w:r>
      <w:proofErr w:type="gramEnd"/>
      <w:r w:rsidR="00121B65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problém řešit </w:t>
      </w:r>
      <w:r w:rsidR="006D5A3D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samostatně</w:t>
      </w:r>
      <w:r w:rsidR="00121B65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, protože je</w:t>
      </w:r>
      <w:r w:rsidR="00BE5DD1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to praktické a rychlejší. Bylo zajímavé si vyslechnout přístupy </w:t>
      </w:r>
      <w:r w:rsidR="006D5A3D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z</w:t>
      </w:r>
      <w:r w:rsidR="00BE5DD1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 jednotlivých </w:t>
      </w:r>
      <w:r w:rsidR="008E102A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unijních</w:t>
      </w:r>
      <w:r w:rsidR="00BE5DD1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zemí,“ </w:t>
      </w:r>
      <w:r w:rsidR="008E102A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říká</w:t>
      </w:r>
      <w:r w:rsidR="008E102A" w:rsidRPr="009C506F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Zuzana Adamcová ze společnosti Ekolamp, která je členem asociace EucoLight.</w:t>
      </w:r>
    </w:p>
    <w:p w14:paraId="71FFF375" w14:textId="674CB906" w:rsidR="004C1A6E" w:rsidRDefault="004C1A6E" w:rsidP="00152C6C">
      <w:pPr>
        <w:spacing w:before="0" w:after="0" w:line="340" w:lineRule="exact"/>
        <w:jc w:val="both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</w:p>
    <w:p w14:paraId="177579D1" w14:textId="09F3C099" w:rsidR="00EA3AA4" w:rsidRDefault="00AE124A" w:rsidP="00AE124A">
      <w:pPr>
        <w:spacing w:before="0" w:after="0" w:line="340" w:lineRule="exact"/>
        <w:jc w:val="both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  <w:r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Zájem </w:t>
      </w:r>
      <w:r w:rsidR="00072372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vzbudily </w:t>
      </w:r>
      <w:r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i </w:t>
      </w:r>
      <w:r w:rsidRPr="007B5913">
        <w:rPr>
          <w:rFonts w:ascii="Arial" w:eastAsia="Times New Roman" w:hAnsi="Arial" w:cs="Arial"/>
          <w:b/>
          <w:bCs/>
          <w:color w:val="000000" w:themeColor="text1"/>
          <w:szCs w:val="20"/>
          <w:lang w:val="cs-CZ" w:eastAsia="de-DE"/>
        </w:rPr>
        <w:t>technologické inovace</w:t>
      </w:r>
      <w:r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, </w:t>
      </w:r>
      <w:r w:rsidR="00195FF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které pomáhají při </w:t>
      </w:r>
      <w:r w:rsidR="00EA3AA4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třídění</w:t>
      </w:r>
      <w:r w:rsidR="00195FF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vysloužilých světelných zdrojů</w:t>
      </w:r>
      <w:r w:rsidR="00EC74F2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: „Novinkou je </w:t>
      </w:r>
      <w:r w:rsidR="00C259F3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využití </w:t>
      </w:r>
      <w:r w:rsidR="0008434B" w:rsidRPr="0008434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elektromagnetick</w:t>
      </w:r>
      <w:r w:rsidR="00C259F3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é</w:t>
      </w:r>
      <w:r w:rsidR="0008434B" w:rsidRPr="0008434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indukce a </w:t>
      </w:r>
      <w:r w:rsidR="00C259F3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nástrojů </w:t>
      </w:r>
      <w:r w:rsidR="0008434B" w:rsidRPr="0008434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uměl</w:t>
      </w:r>
      <w:r w:rsidR="00C259F3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é</w:t>
      </w:r>
      <w:r w:rsidR="0008434B" w:rsidRPr="0008434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inteligence</w:t>
      </w:r>
      <w:r w:rsidR="00EC74F2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</w:t>
      </w:r>
      <w:r w:rsidR="00BA338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při rozeznávání jednotlivých druhů světelných zdrojů,“ </w:t>
      </w:r>
      <w:r w:rsidR="00244A1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popisuje </w:t>
      </w:r>
      <w:r w:rsidR="00BA338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Zuzana Adamcová.</w:t>
      </w:r>
    </w:p>
    <w:p w14:paraId="3E809694" w14:textId="77777777" w:rsidR="00BA338B" w:rsidRDefault="00BA338B" w:rsidP="00AE124A">
      <w:pPr>
        <w:spacing w:before="0" w:after="0" w:line="340" w:lineRule="exact"/>
        <w:jc w:val="both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</w:p>
    <w:p w14:paraId="2D2D36E1" w14:textId="04C82DB6" w:rsidR="00655F1E" w:rsidRDefault="00FC1822" w:rsidP="006907A7">
      <w:pPr>
        <w:spacing w:before="0" w:after="0" w:line="340" w:lineRule="exact"/>
        <w:jc w:val="both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  <w:r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Součástí</w:t>
      </w:r>
      <w:r w:rsidR="006907A7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agend</w:t>
      </w:r>
      <w:r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y</w:t>
      </w:r>
      <w:r w:rsidR="006907A7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byl</w:t>
      </w:r>
      <w:r w:rsidR="00303DA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o i o</w:t>
      </w:r>
      <w:r w:rsidR="006907A7" w:rsidRPr="006907A7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běhové hospodářství a</w:t>
      </w:r>
      <w:r w:rsidR="00303DA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jeho role při</w:t>
      </w:r>
      <w:r w:rsidR="006907A7" w:rsidRPr="006907A7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</w:t>
      </w:r>
      <w:r w:rsidR="006907A7" w:rsidRPr="00164D68">
        <w:rPr>
          <w:rFonts w:ascii="Arial" w:eastAsia="Times New Roman" w:hAnsi="Arial" w:cs="Arial"/>
          <w:b/>
          <w:bCs/>
          <w:color w:val="000000" w:themeColor="text1"/>
          <w:szCs w:val="20"/>
          <w:lang w:val="cs-CZ" w:eastAsia="de-DE"/>
        </w:rPr>
        <w:t>zmírňování klimatických změn</w:t>
      </w:r>
      <w:r w:rsidR="00303DA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. </w:t>
      </w:r>
      <w:r w:rsidR="00072372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Účastnici </w:t>
      </w:r>
      <w:r w:rsidR="00DD721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diskutovali</w:t>
      </w:r>
      <w:r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o tom</w:t>
      </w:r>
      <w:r w:rsidR="00A60F17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, jak může recyklace světelného elektroodpadu </w:t>
      </w:r>
      <w:r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přispět </w:t>
      </w:r>
      <w:r w:rsidR="00A60F17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ke zmírnění klimatické </w:t>
      </w:r>
      <w:r w:rsidR="00244A1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z</w:t>
      </w:r>
      <w:r w:rsidR="00A60F17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měny. „Středobodem </w:t>
      </w:r>
      <w:r w:rsidR="00244A1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těchto aktivit </w:t>
      </w:r>
      <w:r w:rsidR="004C5403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je </w:t>
      </w:r>
      <w:r w:rsidR="006907A7" w:rsidRPr="006907A7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předcházení vzniku odpad</w:t>
      </w:r>
      <w:r w:rsidR="005F004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u</w:t>
      </w:r>
      <w:r w:rsidR="006907A7" w:rsidRPr="006907A7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, </w:t>
      </w:r>
      <w:r w:rsidR="004C5403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jeho využití v opětovné výrobě </w:t>
      </w:r>
      <w:r w:rsidR="00244A1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či </w:t>
      </w:r>
      <w:r w:rsidR="005F004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další </w:t>
      </w:r>
      <w:r w:rsidR="00244A1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možnosti </w:t>
      </w:r>
      <w:r w:rsidR="005F004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využití</w:t>
      </w:r>
      <w:r w:rsidR="00AE51A7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,“ </w:t>
      </w:r>
      <w:r w:rsidR="003808BE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říká</w:t>
      </w:r>
      <w:r w:rsidR="00244A1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</w:t>
      </w:r>
      <w:r w:rsidR="00AE51A7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Zuzana Adamcová</w:t>
      </w:r>
      <w:r w:rsidR="007B1943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ze společnosti Ekolamp.</w:t>
      </w:r>
    </w:p>
    <w:p w14:paraId="264DCE03" w14:textId="77777777" w:rsidR="00017D40" w:rsidRDefault="00017D40" w:rsidP="006907A7">
      <w:pPr>
        <w:spacing w:before="0" w:after="0" w:line="340" w:lineRule="exact"/>
        <w:jc w:val="both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</w:p>
    <w:p w14:paraId="1E181A88" w14:textId="723A5107" w:rsidR="00017D40" w:rsidRDefault="00017D40" w:rsidP="006907A7">
      <w:pPr>
        <w:spacing w:before="0" w:after="0" w:line="340" w:lineRule="exact"/>
        <w:jc w:val="both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  <w:r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Na</w:t>
      </w:r>
      <w:r w:rsidRPr="00017D4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konferenci vystoupil také zástupce Evropské komise, který informoval o iniciativě </w:t>
      </w:r>
      <w:r w:rsidR="009755C6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v oblasti </w:t>
      </w:r>
      <w:r w:rsidR="009755C6" w:rsidRPr="008A2052">
        <w:rPr>
          <w:rFonts w:ascii="Arial" w:eastAsia="Times New Roman" w:hAnsi="Arial" w:cs="Arial"/>
          <w:b/>
          <w:bCs/>
          <w:color w:val="000000" w:themeColor="text1"/>
          <w:szCs w:val="20"/>
          <w:lang w:val="cs-CZ" w:eastAsia="de-DE"/>
        </w:rPr>
        <w:t>udržitelnosti</w:t>
      </w:r>
      <w:r w:rsidR="009755C6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, konkrétně o</w:t>
      </w:r>
      <w:r w:rsidRPr="00017D4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úloze digitální</w:t>
      </w:r>
      <w:r w:rsidR="003A69B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pasportizace </w:t>
      </w:r>
      <w:r w:rsidR="00244A1B" w:rsidRPr="00017D4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výrobk</w:t>
      </w:r>
      <w:r w:rsidR="00244A1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ů</w:t>
      </w:r>
      <w:r w:rsidRPr="00017D4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, </w:t>
      </w:r>
      <w:r w:rsidR="00D778CE" w:rsidRPr="00017D4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kter</w:t>
      </w:r>
      <w:r w:rsidR="00D778CE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á</w:t>
      </w:r>
      <w:r w:rsidR="00D778CE" w:rsidRPr="00017D4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 </w:t>
      </w:r>
      <w:r w:rsidR="00244A1B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povede ke zvýšení </w:t>
      </w:r>
      <w:r w:rsidR="00D778CE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 xml:space="preserve">informovanosti o produktech </w:t>
      </w:r>
      <w:r w:rsidRPr="00017D40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z hlediska udržitelnosti.</w:t>
      </w:r>
    </w:p>
    <w:p w14:paraId="04FFF453" w14:textId="77777777" w:rsidR="00655F1E" w:rsidRDefault="00655F1E" w:rsidP="006907A7">
      <w:pPr>
        <w:spacing w:before="0" w:after="0" w:line="340" w:lineRule="exact"/>
        <w:jc w:val="both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</w:p>
    <w:p w14:paraId="47D3A895" w14:textId="6DCBF71C" w:rsidR="00CC6E08" w:rsidRPr="009C506F" w:rsidRDefault="00CC6E08" w:rsidP="00CC6E08">
      <w:pPr>
        <w:spacing w:before="0" w:after="0" w:line="340" w:lineRule="exact"/>
        <w:jc w:val="center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  <w:r w:rsidRPr="009C506F">
        <w:rPr>
          <w:rFonts w:ascii="Arial" w:eastAsia="Times New Roman" w:hAnsi="Arial" w:cs="Arial"/>
          <w:color w:val="000000" w:themeColor="text1"/>
          <w:szCs w:val="20"/>
          <w:lang w:val="cs-CZ" w:eastAsia="de-DE"/>
        </w:rPr>
        <w:t>***</w:t>
      </w:r>
    </w:p>
    <w:p w14:paraId="1B89B104" w14:textId="77777777" w:rsidR="003829FF" w:rsidRDefault="003829FF" w:rsidP="0013049B">
      <w:pPr>
        <w:spacing w:before="0" w:after="0" w:line="340" w:lineRule="exact"/>
        <w:jc w:val="both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</w:p>
    <w:p w14:paraId="13C2CCCF" w14:textId="7ED21133" w:rsidR="00286CE1" w:rsidRPr="009C506F" w:rsidRDefault="00286CE1" w:rsidP="003A69B0">
      <w:pPr>
        <w:spacing w:line="280" w:lineRule="exact"/>
        <w:jc w:val="both"/>
        <w:rPr>
          <w:rFonts w:ascii="Arial" w:eastAsia="Times New Roman" w:hAnsi="Arial" w:cs="Arial"/>
          <w:color w:val="000000" w:themeColor="text1"/>
          <w:szCs w:val="20"/>
          <w:lang w:val="cs-CZ" w:eastAsia="de-DE"/>
        </w:rPr>
      </w:pPr>
      <w:r>
        <w:rPr>
          <w:rFonts w:ascii="Arial" w:eastAsia="Times New Roman" w:hAnsi="Arial" w:cs="Arial"/>
          <w:b/>
          <w:bCs/>
          <w:szCs w:val="20"/>
          <w:lang w:val="cs-CZ" w:eastAsia="cs-CZ"/>
        </w:rPr>
        <w:t>O organizaci EucoLight:</w:t>
      </w:r>
      <w:r>
        <w:rPr>
          <w:rFonts w:ascii="Arial" w:eastAsia="Times New Roman" w:hAnsi="Arial" w:cs="Arial"/>
          <w:szCs w:val="20"/>
          <w:lang w:val="cs-CZ" w:eastAsia="cs-CZ"/>
        </w:rPr>
        <w:t xml:space="preserve"> EucoLight je evropská asociace, která sdružuje organizace zabývající se sběrem a recyklací osvětlovací techniky. Zastupuje zájmy svých 19 členů ve všech záležitostech, které souvisejí se Směrnicí o odpadních elektrických a elektronických zařízeních (WEEE </w:t>
      </w:r>
      <w:proofErr w:type="spellStart"/>
      <w:r>
        <w:rPr>
          <w:rFonts w:ascii="Arial" w:eastAsia="Times New Roman" w:hAnsi="Arial" w:cs="Arial"/>
          <w:szCs w:val="20"/>
          <w:lang w:val="cs-CZ" w:eastAsia="cs-CZ"/>
        </w:rPr>
        <w:t>Directive</w:t>
      </w:r>
      <w:proofErr w:type="spellEnd"/>
      <w:r>
        <w:rPr>
          <w:rFonts w:ascii="Arial" w:eastAsia="Times New Roman" w:hAnsi="Arial" w:cs="Arial"/>
          <w:szCs w:val="20"/>
          <w:lang w:val="cs-CZ" w:eastAsia="cs-CZ"/>
        </w:rPr>
        <w:t xml:space="preserve">), s právními předpisy a normami ovlivňujícími sběr a recyklaci světelného elektroodpadu. Členové EucoLight seberou a recyklují celkem 80 % světelného elektroodpadu v 19 </w:t>
      </w:r>
      <w:r>
        <w:rPr>
          <w:rFonts w:ascii="Arial" w:eastAsia="Times New Roman" w:hAnsi="Arial" w:cs="Arial"/>
          <w:szCs w:val="20"/>
          <w:lang w:val="cs-CZ" w:eastAsia="cs-CZ"/>
        </w:rPr>
        <w:t>členských zemích.</w:t>
      </w:r>
    </w:p>
    <w:sectPr w:rsidR="00286CE1" w:rsidRPr="009C506F" w:rsidSect="00E5479D">
      <w:footerReference w:type="default" r:id="rId8"/>
      <w:pgSz w:w="11906" w:h="16838"/>
      <w:pgMar w:top="993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4C79" w14:textId="77777777" w:rsidR="00B73B10" w:rsidRDefault="00B73B10" w:rsidP="00DA5529">
      <w:pPr>
        <w:spacing w:before="0" w:after="0"/>
      </w:pPr>
      <w:r>
        <w:separator/>
      </w:r>
    </w:p>
  </w:endnote>
  <w:endnote w:type="continuationSeparator" w:id="0">
    <w:p w14:paraId="55DC04EB" w14:textId="77777777" w:rsidR="00B73B10" w:rsidRDefault="00B73B10" w:rsidP="00DA55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595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E0D8A" w14:textId="77777777" w:rsidR="00B13E35" w:rsidRDefault="00B13E35" w:rsidP="00E5479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3A4038" w14:textId="77777777" w:rsidR="00B13E35" w:rsidRDefault="00B13E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4551" w14:textId="77777777" w:rsidR="00B73B10" w:rsidRDefault="00B73B10" w:rsidP="00DA5529">
      <w:pPr>
        <w:spacing w:before="0" w:after="0"/>
      </w:pPr>
      <w:r>
        <w:separator/>
      </w:r>
    </w:p>
  </w:footnote>
  <w:footnote w:type="continuationSeparator" w:id="0">
    <w:p w14:paraId="34C4D0D2" w14:textId="77777777" w:rsidR="00B73B10" w:rsidRDefault="00B73B10" w:rsidP="00DA55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5F1"/>
    <w:multiLevelType w:val="hybridMultilevel"/>
    <w:tmpl w:val="9196B9CA"/>
    <w:lvl w:ilvl="0" w:tplc="1366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C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6B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CE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E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47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23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9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572AF7"/>
    <w:multiLevelType w:val="hybridMultilevel"/>
    <w:tmpl w:val="5448A074"/>
    <w:lvl w:ilvl="0" w:tplc="2D70A34C">
      <w:start w:val="16"/>
      <w:numFmt w:val="bullet"/>
      <w:pStyle w:val="Odstavecseseznamem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A1524"/>
    <w:multiLevelType w:val="multilevel"/>
    <w:tmpl w:val="740A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4634DC"/>
    <w:multiLevelType w:val="hybridMultilevel"/>
    <w:tmpl w:val="612A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2C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26E"/>
    <w:multiLevelType w:val="hybridMultilevel"/>
    <w:tmpl w:val="1FAC8E74"/>
    <w:lvl w:ilvl="0" w:tplc="8548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9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8C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8C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EF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6D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89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C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070272"/>
    <w:multiLevelType w:val="hybridMultilevel"/>
    <w:tmpl w:val="07D8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2344">
    <w:abstractNumId w:val="3"/>
  </w:num>
  <w:num w:numId="2" w16cid:durableId="746344191">
    <w:abstractNumId w:val="1"/>
  </w:num>
  <w:num w:numId="3" w16cid:durableId="1920212768">
    <w:abstractNumId w:val="2"/>
  </w:num>
  <w:num w:numId="4" w16cid:durableId="912281472">
    <w:abstractNumId w:val="0"/>
  </w:num>
  <w:num w:numId="5" w16cid:durableId="880360037">
    <w:abstractNumId w:val="4"/>
  </w:num>
  <w:num w:numId="6" w16cid:durableId="1244145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29"/>
    <w:rsid w:val="0000075F"/>
    <w:rsid w:val="00004C04"/>
    <w:rsid w:val="00005525"/>
    <w:rsid w:val="00005DBC"/>
    <w:rsid w:val="00010658"/>
    <w:rsid w:val="00011816"/>
    <w:rsid w:val="000135A7"/>
    <w:rsid w:val="00013711"/>
    <w:rsid w:val="00013875"/>
    <w:rsid w:val="000139BA"/>
    <w:rsid w:val="00014990"/>
    <w:rsid w:val="00017D40"/>
    <w:rsid w:val="00023A2F"/>
    <w:rsid w:val="00027DFA"/>
    <w:rsid w:val="00031457"/>
    <w:rsid w:val="00031CAD"/>
    <w:rsid w:val="00031E7B"/>
    <w:rsid w:val="00037A8C"/>
    <w:rsid w:val="00042EF8"/>
    <w:rsid w:val="000458E0"/>
    <w:rsid w:val="00053686"/>
    <w:rsid w:val="0005425F"/>
    <w:rsid w:val="00057EED"/>
    <w:rsid w:val="00061256"/>
    <w:rsid w:val="00066EDD"/>
    <w:rsid w:val="000703F8"/>
    <w:rsid w:val="000718D5"/>
    <w:rsid w:val="00072274"/>
    <w:rsid w:val="00072372"/>
    <w:rsid w:val="000734B2"/>
    <w:rsid w:val="00073AB9"/>
    <w:rsid w:val="00075A0A"/>
    <w:rsid w:val="000802BE"/>
    <w:rsid w:val="00080C64"/>
    <w:rsid w:val="00081D7B"/>
    <w:rsid w:val="00081DF5"/>
    <w:rsid w:val="000821E4"/>
    <w:rsid w:val="00082BD4"/>
    <w:rsid w:val="0008330F"/>
    <w:rsid w:val="0008434B"/>
    <w:rsid w:val="000914E9"/>
    <w:rsid w:val="000914EA"/>
    <w:rsid w:val="00092501"/>
    <w:rsid w:val="00093717"/>
    <w:rsid w:val="000953DC"/>
    <w:rsid w:val="00095A53"/>
    <w:rsid w:val="000A2179"/>
    <w:rsid w:val="000A2755"/>
    <w:rsid w:val="000A4D7B"/>
    <w:rsid w:val="000A60FF"/>
    <w:rsid w:val="000A63B9"/>
    <w:rsid w:val="000A6D8F"/>
    <w:rsid w:val="000B0CC0"/>
    <w:rsid w:val="000B165A"/>
    <w:rsid w:val="000B4C01"/>
    <w:rsid w:val="000B5B2D"/>
    <w:rsid w:val="000C28ED"/>
    <w:rsid w:val="000C2CEF"/>
    <w:rsid w:val="000C3261"/>
    <w:rsid w:val="000C4B0B"/>
    <w:rsid w:val="000C5072"/>
    <w:rsid w:val="000C5A57"/>
    <w:rsid w:val="000C70C2"/>
    <w:rsid w:val="000D08E0"/>
    <w:rsid w:val="000D20C9"/>
    <w:rsid w:val="000D3BBF"/>
    <w:rsid w:val="000D3DDD"/>
    <w:rsid w:val="000D5054"/>
    <w:rsid w:val="000D7514"/>
    <w:rsid w:val="000E089D"/>
    <w:rsid w:val="000E4412"/>
    <w:rsid w:val="000E5537"/>
    <w:rsid w:val="000E5E90"/>
    <w:rsid w:val="000F0456"/>
    <w:rsid w:val="000F1191"/>
    <w:rsid w:val="000F3D80"/>
    <w:rsid w:val="000F4787"/>
    <w:rsid w:val="0010172C"/>
    <w:rsid w:val="001017B4"/>
    <w:rsid w:val="00102703"/>
    <w:rsid w:val="00104D52"/>
    <w:rsid w:val="00112520"/>
    <w:rsid w:val="001142BC"/>
    <w:rsid w:val="00114C58"/>
    <w:rsid w:val="001179FF"/>
    <w:rsid w:val="00120F01"/>
    <w:rsid w:val="00121B65"/>
    <w:rsid w:val="001303A2"/>
    <w:rsid w:val="0013049B"/>
    <w:rsid w:val="0013557B"/>
    <w:rsid w:val="00141865"/>
    <w:rsid w:val="00142E5C"/>
    <w:rsid w:val="00144246"/>
    <w:rsid w:val="00145DFB"/>
    <w:rsid w:val="00146A14"/>
    <w:rsid w:val="00146F77"/>
    <w:rsid w:val="00152C6C"/>
    <w:rsid w:val="001549AB"/>
    <w:rsid w:val="001572D9"/>
    <w:rsid w:val="00157A7D"/>
    <w:rsid w:val="00164D68"/>
    <w:rsid w:val="00170048"/>
    <w:rsid w:val="00171155"/>
    <w:rsid w:val="001720E7"/>
    <w:rsid w:val="001743BE"/>
    <w:rsid w:val="00180628"/>
    <w:rsid w:val="00182E0C"/>
    <w:rsid w:val="0018475A"/>
    <w:rsid w:val="0018497C"/>
    <w:rsid w:val="001876BF"/>
    <w:rsid w:val="00187B5E"/>
    <w:rsid w:val="00187DB4"/>
    <w:rsid w:val="00195FF0"/>
    <w:rsid w:val="00196257"/>
    <w:rsid w:val="001A03D6"/>
    <w:rsid w:val="001A2457"/>
    <w:rsid w:val="001A718C"/>
    <w:rsid w:val="001B0AA7"/>
    <w:rsid w:val="001B2FCE"/>
    <w:rsid w:val="001B40EC"/>
    <w:rsid w:val="001B60B1"/>
    <w:rsid w:val="001B701E"/>
    <w:rsid w:val="001C1A94"/>
    <w:rsid w:val="001C3321"/>
    <w:rsid w:val="001C653D"/>
    <w:rsid w:val="001D6D45"/>
    <w:rsid w:val="001D7672"/>
    <w:rsid w:val="001D78C4"/>
    <w:rsid w:val="001F07BC"/>
    <w:rsid w:val="001F0DE5"/>
    <w:rsid w:val="001F2243"/>
    <w:rsid w:val="001F30F1"/>
    <w:rsid w:val="001F3235"/>
    <w:rsid w:val="001F6B63"/>
    <w:rsid w:val="001F7615"/>
    <w:rsid w:val="00200B83"/>
    <w:rsid w:val="00205D1B"/>
    <w:rsid w:val="00210D14"/>
    <w:rsid w:val="00211237"/>
    <w:rsid w:val="00211E94"/>
    <w:rsid w:val="0021334A"/>
    <w:rsid w:val="00220822"/>
    <w:rsid w:val="00222044"/>
    <w:rsid w:val="002225D5"/>
    <w:rsid w:val="00222803"/>
    <w:rsid w:val="0022358B"/>
    <w:rsid w:val="0022488D"/>
    <w:rsid w:val="002258D9"/>
    <w:rsid w:val="00230D2E"/>
    <w:rsid w:val="002324A8"/>
    <w:rsid w:val="00233A0B"/>
    <w:rsid w:val="00240219"/>
    <w:rsid w:val="00242526"/>
    <w:rsid w:val="002435EB"/>
    <w:rsid w:val="0024386C"/>
    <w:rsid w:val="00244A1B"/>
    <w:rsid w:val="00251688"/>
    <w:rsid w:val="00261F84"/>
    <w:rsid w:val="002628EC"/>
    <w:rsid w:val="00262AEE"/>
    <w:rsid w:val="00265BC0"/>
    <w:rsid w:val="00267126"/>
    <w:rsid w:val="00267957"/>
    <w:rsid w:val="00271A3A"/>
    <w:rsid w:val="002722D5"/>
    <w:rsid w:val="002749D5"/>
    <w:rsid w:val="0027616F"/>
    <w:rsid w:val="00277C56"/>
    <w:rsid w:val="00281528"/>
    <w:rsid w:val="0028359C"/>
    <w:rsid w:val="00285E56"/>
    <w:rsid w:val="00286CE1"/>
    <w:rsid w:val="002911A6"/>
    <w:rsid w:val="0029128A"/>
    <w:rsid w:val="00291548"/>
    <w:rsid w:val="00293349"/>
    <w:rsid w:val="002A1361"/>
    <w:rsid w:val="002A184D"/>
    <w:rsid w:val="002A2325"/>
    <w:rsid w:val="002A7D9C"/>
    <w:rsid w:val="002B0016"/>
    <w:rsid w:val="002B27A3"/>
    <w:rsid w:val="002B3640"/>
    <w:rsid w:val="002B45A9"/>
    <w:rsid w:val="002B4A05"/>
    <w:rsid w:val="002B58A1"/>
    <w:rsid w:val="002B60C3"/>
    <w:rsid w:val="002C0E45"/>
    <w:rsid w:val="002C251C"/>
    <w:rsid w:val="002C253D"/>
    <w:rsid w:val="002C564C"/>
    <w:rsid w:val="002D3A65"/>
    <w:rsid w:val="002D4858"/>
    <w:rsid w:val="002E4977"/>
    <w:rsid w:val="002F02D8"/>
    <w:rsid w:val="002F04A0"/>
    <w:rsid w:val="002F3517"/>
    <w:rsid w:val="002F37DA"/>
    <w:rsid w:val="002F7385"/>
    <w:rsid w:val="00300255"/>
    <w:rsid w:val="00303DA0"/>
    <w:rsid w:val="00303E6B"/>
    <w:rsid w:val="0030440F"/>
    <w:rsid w:val="00304A2D"/>
    <w:rsid w:val="00305D32"/>
    <w:rsid w:val="003128A3"/>
    <w:rsid w:val="003152B7"/>
    <w:rsid w:val="00317E22"/>
    <w:rsid w:val="003220FF"/>
    <w:rsid w:val="003228E9"/>
    <w:rsid w:val="00323156"/>
    <w:rsid w:val="00333202"/>
    <w:rsid w:val="00334204"/>
    <w:rsid w:val="00335619"/>
    <w:rsid w:val="003359CC"/>
    <w:rsid w:val="00335A36"/>
    <w:rsid w:val="00336724"/>
    <w:rsid w:val="003402F4"/>
    <w:rsid w:val="00341E3E"/>
    <w:rsid w:val="003425AE"/>
    <w:rsid w:val="003439B4"/>
    <w:rsid w:val="0034494F"/>
    <w:rsid w:val="003465C5"/>
    <w:rsid w:val="00353552"/>
    <w:rsid w:val="003601A0"/>
    <w:rsid w:val="003618DD"/>
    <w:rsid w:val="00361F4E"/>
    <w:rsid w:val="003624BF"/>
    <w:rsid w:val="003668AF"/>
    <w:rsid w:val="003678B4"/>
    <w:rsid w:val="0037158D"/>
    <w:rsid w:val="003730E8"/>
    <w:rsid w:val="003733AD"/>
    <w:rsid w:val="0037691F"/>
    <w:rsid w:val="003808BE"/>
    <w:rsid w:val="003829FF"/>
    <w:rsid w:val="003875F4"/>
    <w:rsid w:val="00387856"/>
    <w:rsid w:val="003917F4"/>
    <w:rsid w:val="0039224F"/>
    <w:rsid w:val="00392E9F"/>
    <w:rsid w:val="00393590"/>
    <w:rsid w:val="003A2FEE"/>
    <w:rsid w:val="003A486E"/>
    <w:rsid w:val="003A4FE8"/>
    <w:rsid w:val="003A5388"/>
    <w:rsid w:val="003A5840"/>
    <w:rsid w:val="003A69B0"/>
    <w:rsid w:val="003B098E"/>
    <w:rsid w:val="003B0E19"/>
    <w:rsid w:val="003B2FCD"/>
    <w:rsid w:val="003B33E7"/>
    <w:rsid w:val="003B41BC"/>
    <w:rsid w:val="003B5497"/>
    <w:rsid w:val="003B74D7"/>
    <w:rsid w:val="003C0E91"/>
    <w:rsid w:val="003C1B64"/>
    <w:rsid w:val="003C4DBC"/>
    <w:rsid w:val="003C5308"/>
    <w:rsid w:val="003C6DCB"/>
    <w:rsid w:val="003D0C4D"/>
    <w:rsid w:val="003D3F9B"/>
    <w:rsid w:val="003D76E1"/>
    <w:rsid w:val="003D79F1"/>
    <w:rsid w:val="003D7E24"/>
    <w:rsid w:val="003E7521"/>
    <w:rsid w:val="003E7968"/>
    <w:rsid w:val="003E79A3"/>
    <w:rsid w:val="003F1C0C"/>
    <w:rsid w:val="003F2285"/>
    <w:rsid w:val="003F2E9F"/>
    <w:rsid w:val="003F2F57"/>
    <w:rsid w:val="003F750A"/>
    <w:rsid w:val="00400F27"/>
    <w:rsid w:val="004014AF"/>
    <w:rsid w:val="004018BC"/>
    <w:rsid w:val="004025DB"/>
    <w:rsid w:val="00403861"/>
    <w:rsid w:val="00403CB7"/>
    <w:rsid w:val="00406CE9"/>
    <w:rsid w:val="00410B38"/>
    <w:rsid w:val="00411372"/>
    <w:rsid w:val="004123E7"/>
    <w:rsid w:val="004136EF"/>
    <w:rsid w:val="00414029"/>
    <w:rsid w:val="00414AEB"/>
    <w:rsid w:val="0041627F"/>
    <w:rsid w:val="00420865"/>
    <w:rsid w:val="00426B66"/>
    <w:rsid w:val="0042708E"/>
    <w:rsid w:val="00436123"/>
    <w:rsid w:val="00437F6D"/>
    <w:rsid w:val="0044033D"/>
    <w:rsid w:val="00452664"/>
    <w:rsid w:val="00462223"/>
    <w:rsid w:val="00462A1B"/>
    <w:rsid w:val="00464FC1"/>
    <w:rsid w:val="00466D46"/>
    <w:rsid w:val="0046795B"/>
    <w:rsid w:val="00480102"/>
    <w:rsid w:val="004802C6"/>
    <w:rsid w:val="004828A5"/>
    <w:rsid w:val="00485636"/>
    <w:rsid w:val="004935D7"/>
    <w:rsid w:val="004A55C7"/>
    <w:rsid w:val="004A7908"/>
    <w:rsid w:val="004B5296"/>
    <w:rsid w:val="004C1A6E"/>
    <w:rsid w:val="004C3B67"/>
    <w:rsid w:val="004C3C1C"/>
    <w:rsid w:val="004C3EFE"/>
    <w:rsid w:val="004C5403"/>
    <w:rsid w:val="004C58EB"/>
    <w:rsid w:val="004C5B91"/>
    <w:rsid w:val="004C64B9"/>
    <w:rsid w:val="004C7164"/>
    <w:rsid w:val="004D13BE"/>
    <w:rsid w:val="004D2549"/>
    <w:rsid w:val="004D4673"/>
    <w:rsid w:val="004E03A7"/>
    <w:rsid w:val="004E2CFD"/>
    <w:rsid w:val="004E3729"/>
    <w:rsid w:val="004E4EF5"/>
    <w:rsid w:val="004E6FCC"/>
    <w:rsid w:val="004E7639"/>
    <w:rsid w:val="004F0E3A"/>
    <w:rsid w:val="004F2462"/>
    <w:rsid w:val="004F298D"/>
    <w:rsid w:val="004F322C"/>
    <w:rsid w:val="004F5836"/>
    <w:rsid w:val="004F605C"/>
    <w:rsid w:val="004F62ED"/>
    <w:rsid w:val="004F6E5E"/>
    <w:rsid w:val="005013E4"/>
    <w:rsid w:val="00504F12"/>
    <w:rsid w:val="00505DF2"/>
    <w:rsid w:val="00506430"/>
    <w:rsid w:val="0050781D"/>
    <w:rsid w:val="005118F7"/>
    <w:rsid w:val="00511FD2"/>
    <w:rsid w:val="00513C90"/>
    <w:rsid w:val="0051442A"/>
    <w:rsid w:val="00514933"/>
    <w:rsid w:val="005156BC"/>
    <w:rsid w:val="00515A8C"/>
    <w:rsid w:val="0052039B"/>
    <w:rsid w:val="00520A2B"/>
    <w:rsid w:val="0052221A"/>
    <w:rsid w:val="00522FBD"/>
    <w:rsid w:val="00523371"/>
    <w:rsid w:val="00525337"/>
    <w:rsid w:val="005262E7"/>
    <w:rsid w:val="00527F74"/>
    <w:rsid w:val="005331BF"/>
    <w:rsid w:val="00533C18"/>
    <w:rsid w:val="00537177"/>
    <w:rsid w:val="00540289"/>
    <w:rsid w:val="00541202"/>
    <w:rsid w:val="00542B2A"/>
    <w:rsid w:val="0054352C"/>
    <w:rsid w:val="00543B2B"/>
    <w:rsid w:val="00545610"/>
    <w:rsid w:val="005476FE"/>
    <w:rsid w:val="0055308C"/>
    <w:rsid w:val="005546D1"/>
    <w:rsid w:val="005654AA"/>
    <w:rsid w:val="00572B63"/>
    <w:rsid w:val="00577913"/>
    <w:rsid w:val="00577AF3"/>
    <w:rsid w:val="0058196E"/>
    <w:rsid w:val="00583B62"/>
    <w:rsid w:val="005902BC"/>
    <w:rsid w:val="005904B8"/>
    <w:rsid w:val="005916A5"/>
    <w:rsid w:val="00592D60"/>
    <w:rsid w:val="005A1066"/>
    <w:rsid w:val="005A1443"/>
    <w:rsid w:val="005A3283"/>
    <w:rsid w:val="005A59D7"/>
    <w:rsid w:val="005A6846"/>
    <w:rsid w:val="005A7877"/>
    <w:rsid w:val="005B2592"/>
    <w:rsid w:val="005B381E"/>
    <w:rsid w:val="005B3A2F"/>
    <w:rsid w:val="005B61BF"/>
    <w:rsid w:val="005B78AB"/>
    <w:rsid w:val="005C3582"/>
    <w:rsid w:val="005C4209"/>
    <w:rsid w:val="005D0E73"/>
    <w:rsid w:val="005D2592"/>
    <w:rsid w:val="005D4488"/>
    <w:rsid w:val="005D4C77"/>
    <w:rsid w:val="005D66B0"/>
    <w:rsid w:val="005D753A"/>
    <w:rsid w:val="005D7FA1"/>
    <w:rsid w:val="005F0040"/>
    <w:rsid w:val="005F0C59"/>
    <w:rsid w:val="005F1BDF"/>
    <w:rsid w:val="005F62F9"/>
    <w:rsid w:val="005F648A"/>
    <w:rsid w:val="005F66A3"/>
    <w:rsid w:val="005F7B83"/>
    <w:rsid w:val="00601CD4"/>
    <w:rsid w:val="00603B3C"/>
    <w:rsid w:val="0060736B"/>
    <w:rsid w:val="006077DC"/>
    <w:rsid w:val="0061170D"/>
    <w:rsid w:val="00613D0D"/>
    <w:rsid w:val="00613E59"/>
    <w:rsid w:val="00620716"/>
    <w:rsid w:val="00622BF2"/>
    <w:rsid w:val="00627730"/>
    <w:rsid w:val="00627E14"/>
    <w:rsid w:val="00627E36"/>
    <w:rsid w:val="00630A78"/>
    <w:rsid w:val="00632FAF"/>
    <w:rsid w:val="006369D6"/>
    <w:rsid w:val="00636C6D"/>
    <w:rsid w:val="006376D5"/>
    <w:rsid w:val="00637B97"/>
    <w:rsid w:val="006404E4"/>
    <w:rsid w:val="0064586A"/>
    <w:rsid w:val="006516BB"/>
    <w:rsid w:val="00655BC4"/>
    <w:rsid w:val="00655D60"/>
    <w:rsid w:val="00655F1E"/>
    <w:rsid w:val="00660CDC"/>
    <w:rsid w:val="00666435"/>
    <w:rsid w:val="00670854"/>
    <w:rsid w:val="0067177F"/>
    <w:rsid w:val="00671837"/>
    <w:rsid w:val="00673C33"/>
    <w:rsid w:val="00673FEE"/>
    <w:rsid w:val="00675A7E"/>
    <w:rsid w:val="00676B31"/>
    <w:rsid w:val="006832CA"/>
    <w:rsid w:val="00684899"/>
    <w:rsid w:val="0068622F"/>
    <w:rsid w:val="00687ED1"/>
    <w:rsid w:val="006907A7"/>
    <w:rsid w:val="006A2FA4"/>
    <w:rsid w:val="006A487B"/>
    <w:rsid w:val="006A770D"/>
    <w:rsid w:val="006B180F"/>
    <w:rsid w:val="006B181D"/>
    <w:rsid w:val="006C033D"/>
    <w:rsid w:val="006C03B4"/>
    <w:rsid w:val="006C08D6"/>
    <w:rsid w:val="006C0E16"/>
    <w:rsid w:val="006C3516"/>
    <w:rsid w:val="006D0845"/>
    <w:rsid w:val="006D11FA"/>
    <w:rsid w:val="006D3C0C"/>
    <w:rsid w:val="006D5A3D"/>
    <w:rsid w:val="006D7608"/>
    <w:rsid w:val="006E28FE"/>
    <w:rsid w:val="006E3477"/>
    <w:rsid w:val="006F1116"/>
    <w:rsid w:val="006F6D2D"/>
    <w:rsid w:val="006F7562"/>
    <w:rsid w:val="0070443B"/>
    <w:rsid w:val="00707609"/>
    <w:rsid w:val="007078E3"/>
    <w:rsid w:val="00712BD9"/>
    <w:rsid w:val="00713709"/>
    <w:rsid w:val="00716B96"/>
    <w:rsid w:val="00721555"/>
    <w:rsid w:val="007235E1"/>
    <w:rsid w:val="007303A0"/>
    <w:rsid w:val="0073040A"/>
    <w:rsid w:val="00732F91"/>
    <w:rsid w:val="00733D74"/>
    <w:rsid w:val="00735E3C"/>
    <w:rsid w:val="007374CA"/>
    <w:rsid w:val="00740417"/>
    <w:rsid w:val="0074127B"/>
    <w:rsid w:val="0074274C"/>
    <w:rsid w:val="007472EB"/>
    <w:rsid w:val="00747569"/>
    <w:rsid w:val="00750EF0"/>
    <w:rsid w:val="00750FF2"/>
    <w:rsid w:val="00752BA7"/>
    <w:rsid w:val="00756155"/>
    <w:rsid w:val="00757C28"/>
    <w:rsid w:val="007613EA"/>
    <w:rsid w:val="007662FB"/>
    <w:rsid w:val="007663DE"/>
    <w:rsid w:val="00770306"/>
    <w:rsid w:val="00771165"/>
    <w:rsid w:val="00772CC0"/>
    <w:rsid w:val="00773D6A"/>
    <w:rsid w:val="00777DA2"/>
    <w:rsid w:val="007805B8"/>
    <w:rsid w:val="00781CCD"/>
    <w:rsid w:val="00785907"/>
    <w:rsid w:val="00786106"/>
    <w:rsid w:val="00786E58"/>
    <w:rsid w:val="007876BE"/>
    <w:rsid w:val="00787729"/>
    <w:rsid w:val="00793A06"/>
    <w:rsid w:val="00794E41"/>
    <w:rsid w:val="00796163"/>
    <w:rsid w:val="007A2D94"/>
    <w:rsid w:val="007A3CF2"/>
    <w:rsid w:val="007A472A"/>
    <w:rsid w:val="007A4E20"/>
    <w:rsid w:val="007B0C7A"/>
    <w:rsid w:val="007B1943"/>
    <w:rsid w:val="007B5913"/>
    <w:rsid w:val="007C4287"/>
    <w:rsid w:val="007C61B9"/>
    <w:rsid w:val="007C6EC6"/>
    <w:rsid w:val="007D01C4"/>
    <w:rsid w:val="007D0D34"/>
    <w:rsid w:val="007D173F"/>
    <w:rsid w:val="007D3E05"/>
    <w:rsid w:val="007D53D9"/>
    <w:rsid w:val="007D5932"/>
    <w:rsid w:val="007D5AF8"/>
    <w:rsid w:val="007D7500"/>
    <w:rsid w:val="007E3B16"/>
    <w:rsid w:val="007E419B"/>
    <w:rsid w:val="007E496D"/>
    <w:rsid w:val="007F3E16"/>
    <w:rsid w:val="007F5A35"/>
    <w:rsid w:val="007F7F6F"/>
    <w:rsid w:val="008021FB"/>
    <w:rsid w:val="00802CBB"/>
    <w:rsid w:val="00805D46"/>
    <w:rsid w:val="00806021"/>
    <w:rsid w:val="00807733"/>
    <w:rsid w:val="00807E8B"/>
    <w:rsid w:val="008107AB"/>
    <w:rsid w:val="00811B53"/>
    <w:rsid w:val="00813C46"/>
    <w:rsid w:val="00813CC7"/>
    <w:rsid w:val="00815C3D"/>
    <w:rsid w:val="0081644D"/>
    <w:rsid w:val="008205BE"/>
    <w:rsid w:val="00830D5B"/>
    <w:rsid w:val="008349A4"/>
    <w:rsid w:val="00837A7E"/>
    <w:rsid w:val="00840A8C"/>
    <w:rsid w:val="00841DB5"/>
    <w:rsid w:val="008426C5"/>
    <w:rsid w:val="00844268"/>
    <w:rsid w:val="00844509"/>
    <w:rsid w:val="00844B85"/>
    <w:rsid w:val="0084543B"/>
    <w:rsid w:val="0084609D"/>
    <w:rsid w:val="008462EA"/>
    <w:rsid w:val="00846B64"/>
    <w:rsid w:val="00852C3F"/>
    <w:rsid w:val="00854475"/>
    <w:rsid w:val="00863262"/>
    <w:rsid w:val="0086336D"/>
    <w:rsid w:val="00866ECD"/>
    <w:rsid w:val="00870730"/>
    <w:rsid w:val="00872584"/>
    <w:rsid w:val="00872716"/>
    <w:rsid w:val="00873687"/>
    <w:rsid w:val="00874002"/>
    <w:rsid w:val="008740B5"/>
    <w:rsid w:val="00876080"/>
    <w:rsid w:val="0087626B"/>
    <w:rsid w:val="00876EB1"/>
    <w:rsid w:val="008803C5"/>
    <w:rsid w:val="00892D18"/>
    <w:rsid w:val="00892F60"/>
    <w:rsid w:val="008953C5"/>
    <w:rsid w:val="00896E2F"/>
    <w:rsid w:val="008A0483"/>
    <w:rsid w:val="008A2052"/>
    <w:rsid w:val="008A2262"/>
    <w:rsid w:val="008A48E9"/>
    <w:rsid w:val="008A4A97"/>
    <w:rsid w:val="008B138A"/>
    <w:rsid w:val="008B1766"/>
    <w:rsid w:val="008B5706"/>
    <w:rsid w:val="008C3E4F"/>
    <w:rsid w:val="008C4BEA"/>
    <w:rsid w:val="008C6D1F"/>
    <w:rsid w:val="008D2652"/>
    <w:rsid w:val="008D3B74"/>
    <w:rsid w:val="008D409B"/>
    <w:rsid w:val="008D6DB1"/>
    <w:rsid w:val="008D7110"/>
    <w:rsid w:val="008E102A"/>
    <w:rsid w:val="008E1F22"/>
    <w:rsid w:val="008E4434"/>
    <w:rsid w:val="008E6E71"/>
    <w:rsid w:val="008F14C5"/>
    <w:rsid w:val="008F17AF"/>
    <w:rsid w:val="008F5B33"/>
    <w:rsid w:val="008F5BA3"/>
    <w:rsid w:val="00901477"/>
    <w:rsid w:val="009053AB"/>
    <w:rsid w:val="00907637"/>
    <w:rsid w:val="00914050"/>
    <w:rsid w:val="00914AD9"/>
    <w:rsid w:val="00914E12"/>
    <w:rsid w:val="009200C9"/>
    <w:rsid w:val="00922D81"/>
    <w:rsid w:val="009341FB"/>
    <w:rsid w:val="00940E7E"/>
    <w:rsid w:val="009426B1"/>
    <w:rsid w:val="00944A72"/>
    <w:rsid w:val="00944D33"/>
    <w:rsid w:val="009472D4"/>
    <w:rsid w:val="00952423"/>
    <w:rsid w:val="00952518"/>
    <w:rsid w:val="00953208"/>
    <w:rsid w:val="00955409"/>
    <w:rsid w:val="009566C9"/>
    <w:rsid w:val="00960089"/>
    <w:rsid w:val="0096151E"/>
    <w:rsid w:val="00963ED9"/>
    <w:rsid w:val="00966F84"/>
    <w:rsid w:val="00971AEB"/>
    <w:rsid w:val="00974E8C"/>
    <w:rsid w:val="00975103"/>
    <w:rsid w:val="009755C6"/>
    <w:rsid w:val="009803CC"/>
    <w:rsid w:val="00980B84"/>
    <w:rsid w:val="009856CC"/>
    <w:rsid w:val="009924DA"/>
    <w:rsid w:val="0099255A"/>
    <w:rsid w:val="00995D87"/>
    <w:rsid w:val="009971CB"/>
    <w:rsid w:val="009A0EEB"/>
    <w:rsid w:val="009A5362"/>
    <w:rsid w:val="009A54B3"/>
    <w:rsid w:val="009A6CB2"/>
    <w:rsid w:val="009A751E"/>
    <w:rsid w:val="009A7F9C"/>
    <w:rsid w:val="009B1117"/>
    <w:rsid w:val="009B49CD"/>
    <w:rsid w:val="009B6DD4"/>
    <w:rsid w:val="009B74F6"/>
    <w:rsid w:val="009C30A5"/>
    <w:rsid w:val="009C506F"/>
    <w:rsid w:val="009C535B"/>
    <w:rsid w:val="009C6706"/>
    <w:rsid w:val="009D0755"/>
    <w:rsid w:val="009D106D"/>
    <w:rsid w:val="009D1297"/>
    <w:rsid w:val="009D153F"/>
    <w:rsid w:val="009D4325"/>
    <w:rsid w:val="009D4AF0"/>
    <w:rsid w:val="009D6426"/>
    <w:rsid w:val="009D7DF9"/>
    <w:rsid w:val="009E51BE"/>
    <w:rsid w:val="009E63D1"/>
    <w:rsid w:val="009E75FE"/>
    <w:rsid w:val="009E7A28"/>
    <w:rsid w:val="009F097F"/>
    <w:rsid w:val="009F6C64"/>
    <w:rsid w:val="009F79C5"/>
    <w:rsid w:val="00A030E9"/>
    <w:rsid w:val="00A0338C"/>
    <w:rsid w:val="00A0431F"/>
    <w:rsid w:val="00A124A6"/>
    <w:rsid w:val="00A125D2"/>
    <w:rsid w:val="00A12E3E"/>
    <w:rsid w:val="00A1574A"/>
    <w:rsid w:val="00A17FBB"/>
    <w:rsid w:val="00A22CE1"/>
    <w:rsid w:val="00A234FE"/>
    <w:rsid w:val="00A23503"/>
    <w:rsid w:val="00A24811"/>
    <w:rsid w:val="00A26FAD"/>
    <w:rsid w:val="00A315E7"/>
    <w:rsid w:val="00A32585"/>
    <w:rsid w:val="00A405C6"/>
    <w:rsid w:val="00A41975"/>
    <w:rsid w:val="00A4300D"/>
    <w:rsid w:val="00A44468"/>
    <w:rsid w:val="00A4558B"/>
    <w:rsid w:val="00A53C4F"/>
    <w:rsid w:val="00A54815"/>
    <w:rsid w:val="00A6059C"/>
    <w:rsid w:val="00A60F17"/>
    <w:rsid w:val="00A61CB2"/>
    <w:rsid w:val="00A62338"/>
    <w:rsid w:val="00A71274"/>
    <w:rsid w:val="00A73BEB"/>
    <w:rsid w:val="00A75905"/>
    <w:rsid w:val="00A843C9"/>
    <w:rsid w:val="00A926BE"/>
    <w:rsid w:val="00A94E3D"/>
    <w:rsid w:val="00AA0CE6"/>
    <w:rsid w:val="00AA1A61"/>
    <w:rsid w:val="00AA22B3"/>
    <w:rsid w:val="00AA304B"/>
    <w:rsid w:val="00AA715D"/>
    <w:rsid w:val="00AA7E46"/>
    <w:rsid w:val="00AB41A2"/>
    <w:rsid w:val="00AB6569"/>
    <w:rsid w:val="00AB66C4"/>
    <w:rsid w:val="00AB7A74"/>
    <w:rsid w:val="00AC5AAD"/>
    <w:rsid w:val="00AC60CC"/>
    <w:rsid w:val="00AC7720"/>
    <w:rsid w:val="00AD0A26"/>
    <w:rsid w:val="00AD1615"/>
    <w:rsid w:val="00AD2697"/>
    <w:rsid w:val="00AD4C50"/>
    <w:rsid w:val="00AD686F"/>
    <w:rsid w:val="00AD7AEE"/>
    <w:rsid w:val="00AE1193"/>
    <w:rsid w:val="00AE124A"/>
    <w:rsid w:val="00AE512A"/>
    <w:rsid w:val="00AE51A7"/>
    <w:rsid w:val="00AE5A6B"/>
    <w:rsid w:val="00AF0003"/>
    <w:rsid w:val="00AF0EDF"/>
    <w:rsid w:val="00AF1364"/>
    <w:rsid w:val="00AF2C45"/>
    <w:rsid w:val="00AF7A06"/>
    <w:rsid w:val="00B02499"/>
    <w:rsid w:val="00B02C1F"/>
    <w:rsid w:val="00B04F17"/>
    <w:rsid w:val="00B1235F"/>
    <w:rsid w:val="00B13315"/>
    <w:rsid w:val="00B13E35"/>
    <w:rsid w:val="00B14673"/>
    <w:rsid w:val="00B16852"/>
    <w:rsid w:val="00B20218"/>
    <w:rsid w:val="00B21F8A"/>
    <w:rsid w:val="00B2326E"/>
    <w:rsid w:val="00B23DC9"/>
    <w:rsid w:val="00B25D09"/>
    <w:rsid w:val="00B25D24"/>
    <w:rsid w:val="00B25F0A"/>
    <w:rsid w:val="00B27181"/>
    <w:rsid w:val="00B31D69"/>
    <w:rsid w:val="00B3343E"/>
    <w:rsid w:val="00B34039"/>
    <w:rsid w:val="00B34ED6"/>
    <w:rsid w:val="00B34EF7"/>
    <w:rsid w:val="00B36B62"/>
    <w:rsid w:val="00B36C50"/>
    <w:rsid w:val="00B40A30"/>
    <w:rsid w:val="00B425AD"/>
    <w:rsid w:val="00B42D1B"/>
    <w:rsid w:val="00B450FB"/>
    <w:rsid w:val="00B47114"/>
    <w:rsid w:val="00B503C5"/>
    <w:rsid w:val="00B506A9"/>
    <w:rsid w:val="00B51F2D"/>
    <w:rsid w:val="00B52C45"/>
    <w:rsid w:val="00B52C93"/>
    <w:rsid w:val="00B53D15"/>
    <w:rsid w:val="00B54B93"/>
    <w:rsid w:val="00B57A13"/>
    <w:rsid w:val="00B625AE"/>
    <w:rsid w:val="00B62AB5"/>
    <w:rsid w:val="00B64AB2"/>
    <w:rsid w:val="00B65292"/>
    <w:rsid w:val="00B66F60"/>
    <w:rsid w:val="00B721D5"/>
    <w:rsid w:val="00B72200"/>
    <w:rsid w:val="00B7392C"/>
    <w:rsid w:val="00B73B10"/>
    <w:rsid w:val="00B77DB9"/>
    <w:rsid w:val="00B80357"/>
    <w:rsid w:val="00B8048E"/>
    <w:rsid w:val="00B809C8"/>
    <w:rsid w:val="00B81363"/>
    <w:rsid w:val="00B81EBF"/>
    <w:rsid w:val="00B86773"/>
    <w:rsid w:val="00B86812"/>
    <w:rsid w:val="00B9016F"/>
    <w:rsid w:val="00B91AFD"/>
    <w:rsid w:val="00B94276"/>
    <w:rsid w:val="00B94663"/>
    <w:rsid w:val="00B95201"/>
    <w:rsid w:val="00B95EE0"/>
    <w:rsid w:val="00B97998"/>
    <w:rsid w:val="00B97D47"/>
    <w:rsid w:val="00BA0A24"/>
    <w:rsid w:val="00BA1A87"/>
    <w:rsid w:val="00BA1C95"/>
    <w:rsid w:val="00BA338B"/>
    <w:rsid w:val="00BA4150"/>
    <w:rsid w:val="00BA498E"/>
    <w:rsid w:val="00BA68B0"/>
    <w:rsid w:val="00BB4168"/>
    <w:rsid w:val="00BB44BD"/>
    <w:rsid w:val="00BB473B"/>
    <w:rsid w:val="00BB4BA2"/>
    <w:rsid w:val="00BB58A0"/>
    <w:rsid w:val="00BB5C6A"/>
    <w:rsid w:val="00BC09E6"/>
    <w:rsid w:val="00BC1DAD"/>
    <w:rsid w:val="00BC4ACD"/>
    <w:rsid w:val="00BD1533"/>
    <w:rsid w:val="00BD259B"/>
    <w:rsid w:val="00BD654D"/>
    <w:rsid w:val="00BD66CC"/>
    <w:rsid w:val="00BD7369"/>
    <w:rsid w:val="00BE22D7"/>
    <w:rsid w:val="00BE3E0E"/>
    <w:rsid w:val="00BE5C39"/>
    <w:rsid w:val="00BE5DD1"/>
    <w:rsid w:val="00BF130E"/>
    <w:rsid w:val="00BF35C8"/>
    <w:rsid w:val="00BF4D91"/>
    <w:rsid w:val="00BF4F34"/>
    <w:rsid w:val="00BF60C2"/>
    <w:rsid w:val="00BF6E30"/>
    <w:rsid w:val="00BF76CA"/>
    <w:rsid w:val="00C00342"/>
    <w:rsid w:val="00C03C1F"/>
    <w:rsid w:val="00C06C4C"/>
    <w:rsid w:val="00C07FF6"/>
    <w:rsid w:val="00C11B34"/>
    <w:rsid w:val="00C14B10"/>
    <w:rsid w:val="00C20DC2"/>
    <w:rsid w:val="00C21111"/>
    <w:rsid w:val="00C215EF"/>
    <w:rsid w:val="00C231D9"/>
    <w:rsid w:val="00C24DB1"/>
    <w:rsid w:val="00C25442"/>
    <w:rsid w:val="00C259F3"/>
    <w:rsid w:val="00C32520"/>
    <w:rsid w:val="00C349D2"/>
    <w:rsid w:val="00C35D57"/>
    <w:rsid w:val="00C35F5C"/>
    <w:rsid w:val="00C37D57"/>
    <w:rsid w:val="00C4097B"/>
    <w:rsid w:val="00C44BE6"/>
    <w:rsid w:val="00C4580D"/>
    <w:rsid w:val="00C45FB0"/>
    <w:rsid w:val="00C4629C"/>
    <w:rsid w:val="00C466E4"/>
    <w:rsid w:val="00C4725C"/>
    <w:rsid w:val="00C47FDA"/>
    <w:rsid w:val="00C53CA6"/>
    <w:rsid w:val="00C54D21"/>
    <w:rsid w:val="00C55405"/>
    <w:rsid w:val="00C5754B"/>
    <w:rsid w:val="00C60B95"/>
    <w:rsid w:val="00C6346F"/>
    <w:rsid w:val="00C6402D"/>
    <w:rsid w:val="00C669E2"/>
    <w:rsid w:val="00C67303"/>
    <w:rsid w:val="00C70D9C"/>
    <w:rsid w:val="00C71661"/>
    <w:rsid w:val="00C7288F"/>
    <w:rsid w:val="00C74AEE"/>
    <w:rsid w:val="00C74FCE"/>
    <w:rsid w:val="00C8217F"/>
    <w:rsid w:val="00C83A27"/>
    <w:rsid w:val="00C8462D"/>
    <w:rsid w:val="00C9134A"/>
    <w:rsid w:val="00C91B70"/>
    <w:rsid w:val="00C93F87"/>
    <w:rsid w:val="00C956AD"/>
    <w:rsid w:val="00C96C28"/>
    <w:rsid w:val="00C97958"/>
    <w:rsid w:val="00CA0FAE"/>
    <w:rsid w:val="00CA5A3C"/>
    <w:rsid w:val="00CB1B18"/>
    <w:rsid w:val="00CB1D7B"/>
    <w:rsid w:val="00CB1E9D"/>
    <w:rsid w:val="00CB2F28"/>
    <w:rsid w:val="00CB5858"/>
    <w:rsid w:val="00CB5C9D"/>
    <w:rsid w:val="00CB61C2"/>
    <w:rsid w:val="00CC50C2"/>
    <w:rsid w:val="00CC6E08"/>
    <w:rsid w:val="00CD310E"/>
    <w:rsid w:val="00CD6272"/>
    <w:rsid w:val="00CE147E"/>
    <w:rsid w:val="00CE5967"/>
    <w:rsid w:val="00CF3E00"/>
    <w:rsid w:val="00CF5600"/>
    <w:rsid w:val="00CF698A"/>
    <w:rsid w:val="00D0000A"/>
    <w:rsid w:val="00D01BF9"/>
    <w:rsid w:val="00D12597"/>
    <w:rsid w:val="00D13DD3"/>
    <w:rsid w:val="00D210CC"/>
    <w:rsid w:val="00D2250C"/>
    <w:rsid w:val="00D22728"/>
    <w:rsid w:val="00D23AA5"/>
    <w:rsid w:val="00D25974"/>
    <w:rsid w:val="00D30833"/>
    <w:rsid w:val="00D316F9"/>
    <w:rsid w:val="00D31C17"/>
    <w:rsid w:val="00D35FE9"/>
    <w:rsid w:val="00D41E71"/>
    <w:rsid w:val="00D43789"/>
    <w:rsid w:val="00D516ED"/>
    <w:rsid w:val="00D533D1"/>
    <w:rsid w:val="00D53BBF"/>
    <w:rsid w:val="00D53EE4"/>
    <w:rsid w:val="00D550F7"/>
    <w:rsid w:val="00D55ABE"/>
    <w:rsid w:val="00D569FF"/>
    <w:rsid w:val="00D60DB0"/>
    <w:rsid w:val="00D66911"/>
    <w:rsid w:val="00D67F3B"/>
    <w:rsid w:val="00D70E19"/>
    <w:rsid w:val="00D71432"/>
    <w:rsid w:val="00D76549"/>
    <w:rsid w:val="00D775AF"/>
    <w:rsid w:val="00D778CE"/>
    <w:rsid w:val="00D81AE8"/>
    <w:rsid w:val="00D84C04"/>
    <w:rsid w:val="00D857A6"/>
    <w:rsid w:val="00D859B6"/>
    <w:rsid w:val="00D87A6C"/>
    <w:rsid w:val="00D87BB9"/>
    <w:rsid w:val="00D90AD6"/>
    <w:rsid w:val="00D951EA"/>
    <w:rsid w:val="00DA1ADA"/>
    <w:rsid w:val="00DA4FA1"/>
    <w:rsid w:val="00DA5529"/>
    <w:rsid w:val="00DA6742"/>
    <w:rsid w:val="00DA7CF6"/>
    <w:rsid w:val="00DB024F"/>
    <w:rsid w:val="00DB2DE7"/>
    <w:rsid w:val="00DB4B05"/>
    <w:rsid w:val="00DB756F"/>
    <w:rsid w:val="00DC4F97"/>
    <w:rsid w:val="00DC6A41"/>
    <w:rsid w:val="00DC7F42"/>
    <w:rsid w:val="00DD1B38"/>
    <w:rsid w:val="00DD64C1"/>
    <w:rsid w:val="00DD7210"/>
    <w:rsid w:val="00DE0167"/>
    <w:rsid w:val="00DE2883"/>
    <w:rsid w:val="00DE5775"/>
    <w:rsid w:val="00DF1E6B"/>
    <w:rsid w:val="00DF2787"/>
    <w:rsid w:val="00DF2FD8"/>
    <w:rsid w:val="00DF3630"/>
    <w:rsid w:val="00DF37DF"/>
    <w:rsid w:val="00DF388B"/>
    <w:rsid w:val="00E0130C"/>
    <w:rsid w:val="00E023D2"/>
    <w:rsid w:val="00E05B6D"/>
    <w:rsid w:val="00E05B9D"/>
    <w:rsid w:val="00E070FB"/>
    <w:rsid w:val="00E118FC"/>
    <w:rsid w:val="00E119F7"/>
    <w:rsid w:val="00E11C2D"/>
    <w:rsid w:val="00E133E2"/>
    <w:rsid w:val="00E134B0"/>
    <w:rsid w:val="00E14707"/>
    <w:rsid w:val="00E14AB9"/>
    <w:rsid w:val="00E215B6"/>
    <w:rsid w:val="00E25EF5"/>
    <w:rsid w:val="00E31FDD"/>
    <w:rsid w:val="00E33A9D"/>
    <w:rsid w:val="00E353D0"/>
    <w:rsid w:val="00E369C5"/>
    <w:rsid w:val="00E37090"/>
    <w:rsid w:val="00E414D2"/>
    <w:rsid w:val="00E426D0"/>
    <w:rsid w:val="00E437FC"/>
    <w:rsid w:val="00E47EDA"/>
    <w:rsid w:val="00E5479D"/>
    <w:rsid w:val="00E552A5"/>
    <w:rsid w:val="00E55B07"/>
    <w:rsid w:val="00E55E41"/>
    <w:rsid w:val="00E57116"/>
    <w:rsid w:val="00E61795"/>
    <w:rsid w:val="00E6300E"/>
    <w:rsid w:val="00E64D53"/>
    <w:rsid w:val="00E66CB1"/>
    <w:rsid w:val="00E66CC6"/>
    <w:rsid w:val="00E724AC"/>
    <w:rsid w:val="00E732D3"/>
    <w:rsid w:val="00E76861"/>
    <w:rsid w:val="00E771BD"/>
    <w:rsid w:val="00E81E01"/>
    <w:rsid w:val="00E83130"/>
    <w:rsid w:val="00E8315E"/>
    <w:rsid w:val="00E84359"/>
    <w:rsid w:val="00E87D83"/>
    <w:rsid w:val="00E90962"/>
    <w:rsid w:val="00E92BD2"/>
    <w:rsid w:val="00E93BDC"/>
    <w:rsid w:val="00E9440E"/>
    <w:rsid w:val="00E96610"/>
    <w:rsid w:val="00E9677A"/>
    <w:rsid w:val="00EA3AA4"/>
    <w:rsid w:val="00EA4837"/>
    <w:rsid w:val="00EA5978"/>
    <w:rsid w:val="00EA6FEF"/>
    <w:rsid w:val="00EB1865"/>
    <w:rsid w:val="00EB3C0A"/>
    <w:rsid w:val="00EB3F74"/>
    <w:rsid w:val="00EB44C0"/>
    <w:rsid w:val="00EB4651"/>
    <w:rsid w:val="00EB4D7D"/>
    <w:rsid w:val="00EB5421"/>
    <w:rsid w:val="00EC03C9"/>
    <w:rsid w:val="00EC130D"/>
    <w:rsid w:val="00EC26E4"/>
    <w:rsid w:val="00EC3E72"/>
    <w:rsid w:val="00EC60A3"/>
    <w:rsid w:val="00EC74F2"/>
    <w:rsid w:val="00ED53E8"/>
    <w:rsid w:val="00ED6690"/>
    <w:rsid w:val="00ED73C3"/>
    <w:rsid w:val="00EE0544"/>
    <w:rsid w:val="00EE2B61"/>
    <w:rsid w:val="00EE3E31"/>
    <w:rsid w:val="00EE7DDD"/>
    <w:rsid w:val="00EF01C8"/>
    <w:rsid w:val="00EF1ACB"/>
    <w:rsid w:val="00EF5B1F"/>
    <w:rsid w:val="00F02085"/>
    <w:rsid w:val="00F02DD9"/>
    <w:rsid w:val="00F06223"/>
    <w:rsid w:val="00F062BC"/>
    <w:rsid w:val="00F06872"/>
    <w:rsid w:val="00F11C8E"/>
    <w:rsid w:val="00F126FA"/>
    <w:rsid w:val="00F13091"/>
    <w:rsid w:val="00F14690"/>
    <w:rsid w:val="00F14CD7"/>
    <w:rsid w:val="00F16AAE"/>
    <w:rsid w:val="00F16B28"/>
    <w:rsid w:val="00F17183"/>
    <w:rsid w:val="00F20DF8"/>
    <w:rsid w:val="00F23389"/>
    <w:rsid w:val="00F257F6"/>
    <w:rsid w:val="00F25A21"/>
    <w:rsid w:val="00F30802"/>
    <w:rsid w:val="00F30A22"/>
    <w:rsid w:val="00F3513E"/>
    <w:rsid w:val="00F3784B"/>
    <w:rsid w:val="00F37DF0"/>
    <w:rsid w:val="00F40529"/>
    <w:rsid w:val="00F41D45"/>
    <w:rsid w:val="00F41EC6"/>
    <w:rsid w:val="00F42211"/>
    <w:rsid w:val="00F436E6"/>
    <w:rsid w:val="00F43F81"/>
    <w:rsid w:val="00F45CBB"/>
    <w:rsid w:val="00F477A7"/>
    <w:rsid w:val="00F5072B"/>
    <w:rsid w:val="00F54423"/>
    <w:rsid w:val="00F57493"/>
    <w:rsid w:val="00F57592"/>
    <w:rsid w:val="00F64939"/>
    <w:rsid w:val="00F71E44"/>
    <w:rsid w:val="00F74F0D"/>
    <w:rsid w:val="00F76244"/>
    <w:rsid w:val="00F7737E"/>
    <w:rsid w:val="00F77EA0"/>
    <w:rsid w:val="00F86B67"/>
    <w:rsid w:val="00F870BC"/>
    <w:rsid w:val="00F91A40"/>
    <w:rsid w:val="00F922A4"/>
    <w:rsid w:val="00F962A2"/>
    <w:rsid w:val="00F97F79"/>
    <w:rsid w:val="00FA091A"/>
    <w:rsid w:val="00FA0D0B"/>
    <w:rsid w:val="00FA100C"/>
    <w:rsid w:val="00FA72BB"/>
    <w:rsid w:val="00FB00AD"/>
    <w:rsid w:val="00FB167C"/>
    <w:rsid w:val="00FB6628"/>
    <w:rsid w:val="00FB75DE"/>
    <w:rsid w:val="00FC1253"/>
    <w:rsid w:val="00FC1349"/>
    <w:rsid w:val="00FC1822"/>
    <w:rsid w:val="00FC2A0E"/>
    <w:rsid w:val="00FC3AEB"/>
    <w:rsid w:val="00FC3CDE"/>
    <w:rsid w:val="00FC674A"/>
    <w:rsid w:val="00FC6D28"/>
    <w:rsid w:val="00FC7166"/>
    <w:rsid w:val="00FC7DBD"/>
    <w:rsid w:val="00FD059D"/>
    <w:rsid w:val="00FD3D2D"/>
    <w:rsid w:val="00FD5D53"/>
    <w:rsid w:val="00FE180C"/>
    <w:rsid w:val="00FF161D"/>
    <w:rsid w:val="00FF4F28"/>
    <w:rsid w:val="00FF5576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1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5AE"/>
    <w:pPr>
      <w:spacing w:before="120" w:after="120"/>
    </w:pPr>
    <w:rPr>
      <w:rFonts w:ascii="Century Gothic" w:hAnsi="Century Gothic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15B6"/>
    <w:pPr>
      <w:keepNext/>
      <w:keepLines/>
      <w:outlineLvl w:val="0"/>
    </w:pPr>
    <w:rPr>
      <w:b/>
      <w:bCs/>
      <w:color w:val="7AC143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9F7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15B6"/>
    <w:pPr>
      <w:keepNext/>
      <w:keepLines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15B6"/>
    <w:pPr>
      <w:keepNext/>
      <w:keepLines/>
      <w:outlineLvl w:val="3"/>
    </w:pPr>
    <w:rPr>
      <w:rFonts w:ascii="Arial" w:hAnsi="Arial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15B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215B6"/>
    <w:pPr>
      <w:spacing w:before="240" w:after="60"/>
      <w:outlineLvl w:val="5"/>
    </w:pPr>
    <w:rPr>
      <w:rFonts w:asciiTheme="minorHAnsi" w:eastAsiaTheme="minorEastAsia" w:hAnsiTheme="minorHAns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15B6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15B6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15B6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3D0C4D"/>
    <w:pPr>
      <w:numPr>
        <w:numId w:val="2"/>
      </w:numPr>
      <w:spacing w:before="0" w:line="360" w:lineRule="auto"/>
      <w:contextualSpacing/>
      <w:jc w:val="center"/>
      <w:textAlignment w:val="baseline"/>
    </w:pPr>
    <w:rPr>
      <w:rFonts w:eastAsia="Times New Roman"/>
      <w:szCs w:val="24"/>
      <w:lang w:eastAsia="en-GB"/>
    </w:rPr>
  </w:style>
  <w:style w:type="character" w:customStyle="1" w:styleId="Nadpis2Char">
    <w:name w:val="Nadpis 2 Char"/>
    <w:link w:val="Nadpis2"/>
    <w:uiPriority w:val="9"/>
    <w:rsid w:val="00E119F7"/>
    <w:rPr>
      <w:rFonts w:ascii="Century Gothic" w:hAnsi="Century Gothic"/>
      <w:b/>
      <w:bCs/>
      <w:sz w:val="28"/>
      <w:szCs w:val="26"/>
    </w:rPr>
  </w:style>
  <w:style w:type="character" w:customStyle="1" w:styleId="Nadpis1Char">
    <w:name w:val="Nadpis 1 Char"/>
    <w:link w:val="Nadpis1"/>
    <w:uiPriority w:val="9"/>
    <w:rsid w:val="00E215B6"/>
    <w:rPr>
      <w:rFonts w:ascii="Tahoma" w:hAnsi="Tahoma" w:cstheme="minorBidi"/>
      <w:b/>
      <w:bCs/>
      <w:color w:val="7AC143"/>
      <w:sz w:val="32"/>
      <w:szCs w:val="28"/>
    </w:rPr>
  </w:style>
  <w:style w:type="character" w:customStyle="1" w:styleId="Nadpis3Char">
    <w:name w:val="Nadpis 3 Char"/>
    <w:link w:val="Nadpis3"/>
    <w:uiPriority w:val="9"/>
    <w:semiHidden/>
    <w:rsid w:val="00E215B6"/>
    <w:rPr>
      <w:rFonts w:ascii="Tahoma" w:hAnsi="Tahoma" w:cstheme="minorBidi"/>
      <w:b/>
      <w:bCs/>
      <w:sz w:val="24"/>
      <w:szCs w:val="22"/>
    </w:rPr>
  </w:style>
  <w:style w:type="paragraph" w:styleId="Podnadpis">
    <w:name w:val="Subtitle"/>
    <w:aliases w:val="heading 3"/>
    <w:basedOn w:val="Normln"/>
    <w:next w:val="Normln"/>
    <w:link w:val="PodnadpisChar"/>
    <w:uiPriority w:val="11"/>
    <w:qFormat/>
    <w:rsid w:val="00E215B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aliases w:val="heading 3 Char"/>
    <w:basedOn w:val="Standardnpsmoodstavce"/>
    <w:link w:val="Podnadpis"/>
    <w:uiPriority w:val="11"/>
    <w:rsid w:val="00E215B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E215B6"/>
    <w:rPr>
      <w:rFonts w:ascii="Arial" w:hAnsi="Arial"/>
      <w:b/>
      <w:bCs/>
      <w:iCs/>
      <w:szCs w:val="22"/>
    </w:rPr>
  </w:style>
  <w:style w:type="character" w:customStyle="1" w:styleId="Nadpis5Char">
    <w:name w:val="Nadpis 5 Char"/>
    <w:link w:val="Nadpis5"/>
    <w:uiPriority w:val="9"/>
    <w:semiHidden/>
    <w:rsid w:val="00E215B6"/>
    <w:rPr>
      <w:rFonts w:ascii="Cambria" w:hAnsi="Cambria"/>
      <w:color w:val="243F60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E215B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15B6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15B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15B6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15B6"/>
    <w:rPr>
      <w:b/>
      <w:bCs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215B6"/>
    <w:pPr>
      <w:pBdr>
        <w:bottom w:val="single" w:sz="8" w:space="4" w:color="92D050"/>
      </w:pBdr>
      <w:spacing w:after="300"/>
      <w:contextualSpacing/>
    </w:pPr>
    <w:rPr>
      <w:rFonts w:ascii="Calibri" w:hAnsi="Calibri"/>
      <w:color w:val="7AC143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E215B6"/>
    <w:rPr>
      <w:color w:val="7AC143"/>
      <w:spacing w:val="5"/>
      <w:kern w:val="28"/>
      <w:sz w:val="52"/>
      <w:szCs w:val="52"/>
    </w:rPr>
  </w:style>
  <w:style w:type="character" w:styleId="Siln">
    <w:name w:val="Strong"/>
    <w:uiPriority w:val="22"/>
    <w:qFormat/>
    <w:rsid w:val="00E215B6"/>
    <w:rPr>
      <w:b/>
      <w:bCs/>
    </w:rPr>
  </w:style>
  <w:style w:type="character" w:styleId="Zdraznn">
    <w:name w:val="Emphasis"/>
    <w:uiPriority w:val="99"/>
    <w:qFormat/>
    <w:rsid w:val="00E215B6"/>
    <w:rPr>
      <w:i/>
      <w:iCs/>
    </w:rPr>
  </w:style>
  <w:style w:type="paragraph" w:styleId="Bezmezer">
    <w:name w:val="No Spacing"/>
    <w:link w:val="BezmezerChar"/>
    <w:uiPriority w:val="1"/>
    <w:qFormat/>
    <w:rsid w:val="00E215B6"/>
    <w:rPr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215B6"/>
    <w:rPr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E215B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215B6"/>
    <w:rPr>
      <w:rFonts w:ascii="Tahoma" w:hAnsi="Tahoma"/>
      <w:i/>
      <w:iCs/>
      <w:color w:val="000000" w:themeColor="text1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1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15B6"/>
    <w:rPr>
      <w:rFonts w:ascii="Tahoma" w:hAnsi="Tahoma"/>
      <w:b/>
      <w:bCs/>
      <w:i/>
      <w:iCs/>
      <w:color w:val="4F81BD" w:themeColor="accent1"/>
      <w:szCs w:val="22"/>
    </w:rPr>
  </w:style>
  <w:style w:type="character" w:styleId="Zdraznnjemn">
    <w:name w:val="Subtle Emphasis"/>
    <w:uiPriority w:val="19"/>
    <w:qFormat/>
    <w:rsid w:val="00E215B6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E215B6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E215B6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E215B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E215B6"/>
    <w:rPr>
      <w:b/>
      <w:bCs/>
      <w:smallCaps/>
      <w:spacing w:val="5"/>
    </w:rPr>
  </w:style>
  <w:style w:type="paragraph" w:styleId="Nadpisobsahu">
    <w:name w:val="TOC Heading"/>
    <w:next w:val="Normln"/>
    <w:uiPriority w:val="39"/>
    <w:qFormat/>
    <w:rsid w:val="00E215B6"/>
    <w:pPr>
      <w:keepNext/>
      <w:spacing w:before="240" w:after="60"/>
    </w:pPr>
    <w:rPr>
      <w:rFonts w:ascii="Lucida Grande" w:eastAsia="ヒラギノ角ゴ Pro W3" w:hAnsi="Lucida Grande"/>
      <w:b/>
      <w:color w:val="000000"/>
      <w:kern w:val="32"/>
      <w:sz w:val="32"/>
      <w:lang w:val="en-US"/>
    </w:rPr>
  </w:style>
  <w:style w:type="paragraph" w:styleId="Zhlav">
    <w:name w:val="header"/>
    <w:basedOn w:val="Normln"/>
    <w:link w:val="ZhlavChar"/>
    <w:uiPriority w:val="99"/>
    <w:unhideWhenUsed/>
    <w:rsid w:val="00DA552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529"/>
    <w:rPr>
      <w:rFonts w:ascii="Century Gothic" w:hAnsi="Century Gothic"/>
      <w:szCs w:val="22"/>
    </w:rPr>
  </w:style>
  <w:style w:type="paragraph" w:styleId="Zpat">
    <w:name w:val="footer"/>
    <w:basedOn w:val="Normln"/>
    <w:link w:val="ZpatChar"/>
    <w:uiPriority w:val="99"/>
    <w:unhideWhenUsed/>
    <w:rsid w:val="00DA552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529"/>
    <w:rPr>
      <w:rFonts w:ascii="Century Gothic" w:hAnsi="Century Gothic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F2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98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98D"/>
    <w:rPr>
      <w:rFonts w:ascii="Century Gothic" w:hAnsi="Century Gothic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9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98D"/>
    <w:rPr>
      <w:rFonts w:ascii="Century Gothic" w:hAnsi="Century Gothic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9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98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35E3C"/>
    <w:rPr>
      <w:color w:val="0000FF" w:themeColor="hyperlink"/>
      <w:u w:val="single"/>
    </w:rPr>
  </w:style>
  <w:style w:type="paragraph" w:customStyle="1" w:styleId="Default">
    <w:name w:val="Default"/>
    <w:rsid w:val="0026712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87B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922A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04C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74127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743BE"/>
    <w:rPr>
      <w:rFonts w:ascii="Century Gothic" w:hAnsi="Century Gothic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2022-05-26T06:31:00Z</dcterms:created>
  <dcterms:modified xsi:type="dcterms:W3CDTF">2022-05-26T06:31:00Z</dcterms:modified>
</cp:coreProperties>
</file>